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2B1" w:rsidRDefault="00E46D2D" w:rsidP="00740BE8">
      <w:pPr>
        <w:spacing w:line="560" w:lineRule="exact"/>
        <w:jc w:val="center"/>
        <w:rPr>
          <w:rFonts w:ascii="方正小标宋_GBK" w:eastAsia="方正小标宋_GBK" w:hAnsi="宋体" w:cs="宋体"/>
          <w:bCs/>
          <w:color w:val="000000"/>
          <w:kern w:val="0"/>
          <w:sz w:val="44"/>
          <w:szCs w:val="44"/>
        </w:rPr>
      </w:pPr>
      <w:r>
        <w:rPr>
          <w:rFonts w:ascii="方正小标宋_GBK" w:eastAsia="方正小标宋_GBK" w:hAnsi="宋体" w:cs="宋体" w:hint="eastAsia"/>
          <w:bCs/>
          <w:color w:val="000000"/>
          <w:kern w:val="0"/>
          <w:sz w:val="44"/>
          <w:szCs w:val="44"/>
        </w:rPr>
        <w:t>丹阳市人民检察院工作报告</w:t>
      </w:r>
    </w:p>
    <w:p w:rsidR="00472A9C" w:rsidRDefault="00472A9C" w:rsidP="00FD55D7">
      <w:pPr>
        <w:spacing w:beforeLines="50" w:line="560" w:lineRule="exact"/>
        <w:jc w:val="center"/>
        <w:rPr>
          <w:bCs/>
          <w:color w:val="000000"/>
          <w:kern w:val="0"/>
          <w:sz w:val="32"/>
          <w:szCs w:val="32"/>
        </w:rPr>
      </w:pPr>
    </w:p>
    <w:p w:rsidR="002722B1" w:rsidRDefault="00E46D2D" w:rsidP="00FD55D7">
      <w:pPr>
        <w:spacing w:beforeLines="50" w:line="560" w:lineRule="exact"/>
        <w:jc w:val="center"/>
        <w:rPr>
          <w:rFonts w:ascii="楷体_GB2312" w:eastAsia="楷体_GB2312" w:hAnsi="宋体" w:cs="宋体"/>
          <w:bCs/>
          <w:color w:val="000000"/>
          <w:kern w:val="0"/>
          <w:sz w:val="32"/>
          <w:szCs w:val="32"/>
        </w:rPr>
      </w:pPr>
      <w:r>
        <w:rPr>
          <w:bCs/>
          <w:color w:val="000000"/>
          <w:kern w:val="0"/>
          <w:sz w:val="32"/>
          <w:szCs w:val="32"/>
        </w:rPr>
        <w:t>——</w:t>
      </w:r>
      <w:r>
        <w:rPr>
          <w:rFonts w:eastAsia="仿宋_GB2312" w:hAnsi="宋体" w:cs="宋体" w:hint="eastAsia"/>
          <w:color w:val="000000"/>
          <w:kern w:val="0"/>
          <w:sz w:val="32"/>
          <w:szCs w:val="32"/>
        </w:rPr>
        <w:t>2018</w:t>
      </w:r>
      <w:r>
        <w:rPr>
          <w:rFonts w:ascii="楷体_GB2312" w:eastAsia="楷体_GB2312" w:hAnsi="宋体" w:cs="宋体" w:hint="eastAsia"/>
          <w:bCs/>
          <w:color w:val="000000"/>
          <w:kern w:val="0"/>
          <w:sz w:val="32"/>
          <w:szCs w:val="32"/>
        </w:rPr>
        <w:t>年</w:t>
      </w:r>
      <w:r>
        <w:rPr>
          <w:rFonts w:eastAsia="仿宋_GB2312" w:hAnsi="宋体" w:cs="宋体" w:hint="eastAsia"/>
          <w:color w:val="000000"/>
          <w:kern w:val="0"/>
          <w:sz w:val="32"/>
          <w:szCs w:val="32"/>
        </w:rPr>
        <w:t>1</w:t>
      </w:r>
      <w:r>
        <w:rPr>
          <w:rFonts w:ascii="楷体_GB2312" w:eastAsia="楷体_GB2312" w:hAnsi="宋体" w:cs="宋体" w:hint="eastAsia"/>
          <w:bCs/>
          <w:color w:val="000000"/>
          <w:kern w:val="0"/>
          <w:sz w:val="32"/>
          <w:szCs w:val="32"/>
        </w:rPr>
        <w:t>月</w:t>
      </w:r>
      <w:r w:rsidR="00EB03E4" w:rsidRPr="00EB03E4">
        <w:rPr>
          <w:rFonts w:eastAsia="仿宋_GB2312" w:hAnsi="宋体" w:cs="宋体" w:hint="eastAsia"/>
          <w:color w:val="000000"/>
          <w:kern w:val="0"/>
          <w:sz w:val="32"/>
          <w:szCs w:val="32"/>
        </w:rPr>
        <w:t>4</w:t>
      </w:r>
      <w:r>
        <w:rPr>
          <w:rFonts w:ascii="楷体_GB2312" w:eastAsia="楷体_GB2312" w:hAnsi="宋体" w:cs="宋体" w:hint="eastAsia"/>
          <w:bCs/>
          <w:color w:val="000000"/>
          <w:kern w:val="0"/>
          <w:sz w:val="32"/>
          <w:szCs w:val="32"/>
        </w:rPr>
        <w:t>日在市第十七届</w:t>
      </w:r>
    </w:p>
    <w:p w:rsidR="002722B1" w:rsidRDefault="00E46D2D" w:rsidP="00740BE8">
      <w:pPr>
        <w:spacing w:line="560" w:lineRule="exact"/>
        <w:jc w:val="center"/>
        <w:rPr>
          <w:rFonts w:ascii="楷体_GB2312" w:eastAsia="楷体_GB2312" w:hAnsi="宋体" w:cs="宋体"/>
          <w:bCs/>
          <w:color w:val="000000"/>
          <w:kern w:val="0"/>
          <w:sz w:val="32"/>
          <w:szCs w:val="32"/>
        </w:rPr>
      </w:pPr>
      <w:r>
        <w:rPr>
          <w:rFonts w:ascii="楷体_GB2312" w:eastAsia="楷体_GB2312" w:hAnsi="宋体" w:cs="宋体" w:hint="eastAsia"/>
          <w:bCs/>
          <w:color w:val="000000"/>
          <w:kern w:val="0"/>
          <w:sz w:val="32"/>
          <w:szCs w:val="32"/>
        </w:rPr>
        <w:t>人民代表大会第二次会议上</w:t>
      </w:r>
    </w:p>
    <w:p w:rsidR="002722B1" w:rsidRDefault="002722B1" w:rsidP="00740BE8">
      <w:pPr>
        <w:spacing w:line="560" w:lineRule="exact"/>
        <w:jc w:val="center"/>
        <w:rPr>
          <w:rFonts w:ascii="宋体" w:hAnsi="宋体" w:cs="宋体"/>
          <w:color w:val="000000"/>
          <w:kern w:val="0"/>
          <w:sz w:val="24"/>
        </w:rPr>
      </w:pPr>
    </w:p>
    <w:p w:rsidR="002722B1" w:rsidRDefault="00E46D2D" w:rsidP="00740BE8">
      <w:pPr>
        <w:spacing w:line="560" w:lineRule="exact"/>
        <w:jc w:val="center"/>
        <w:rPr>
          <w:rFonts w:ascii="楷体_GB2312" w:eastAsia="楷体_GB2312" w:hAnsi="宋体" w:cs="宋体"/>
          <w:bCs/>
          <w:color w:val="000000"/>
          <w:kern w:val="0"/>
          <w:sz w:val="32"/>
          <w:szCs w:val="32"/>
        </w:rPr>
      </w:pPr>
      <w:r>
        <w:rPr>
          <w:rFonts w:ascii="楷体_GB2312" w:eastAsia="楷体_GB2312" w:hAnsi="宋体" w:cs="宋体" w:hint="eastAsia"/>
          <w:bCs/>
          <w:color w:val="000000"/>
          <w:kern w:val="0"/>
          <w:sz w:val="32"/>
          <w:szCs w:val="32"/>
        </w:rPr>
        <w:t>市人民检察院检察长  方红卫</w:t>
      </w:r>
    </w:p>
    <w:p w:rsidR="002722B1" w:rsidRDefault="002722B1" w:rsidP="00740BE8">
      <w:pPr>
        <w:spacing w:line="560" w:lineRule="exact"/>
        <w:jc w:val="left"/>
        <w:rPr>
          <w:rFonts w:ascii="楷体_GB2312" w:eastAsia="楷体_GB2312" w:hAnsi="宋体" w:cs="宋体"/>
          <w:bCs/>
          <w:color w:val="000000"/>
          <w:kern w:val="0"/>
          <w:sz w:val="32"/>
          <w:szCs w:val="32"/>
        </w:rPr>
      </w:pPr>
    </w:p>
    <w:p w:rsidR="002722B1" w:rsidRDefault="00E46D2D" w:rsidP="00740BE8">
      <w:pPr>
        <w:spacing w:line="560" w:lineRule="exact"/>
        <w:jc w:val="left"/>
        <w:rPr>
          <w:rFonts w:ascii="宋体" w:eastAsia="仿宋_GB2312" w:hAnsi="宋体" w:cs="宋体"/>
          <w:color w:val="000000"/>
          <w:kern w:val="0"/>
          <w:sz w:val="32"/>
          <w:szCs w:val="32"/>
        </w:rPr>
      </w:pPr>
      <w:r>
        <w:rPr>
          <w:rFonts w:eastAsia="仿宋_GB2312" w:hAnsi="宋体" w:cs="宋体" w:hint="eastAsia"/>
          <w:color w:val="000000"/>
          <w:kern w:val="0"/>
          <w:sz w:val="32"/>
          <w:szCs w:val="32"/>
        </w:rPr>
        <w:t>各位代表：</w:t>
      </w:r>
    </w:p>
    <w:p w:rsidR="002722B1" w:rsidRDefault="00E46D2D" w:rsidP="00740BE8">
      <w:pPr>
        <w:spacing w:line="560" w:lineRule="exact"/>
        <w:ind w:firstLineChars="200" w:firstLine="640"/>
        <w:rPr>
          <w:rFonts w:ascii="宋体" w:eastAsia="仿宋_GB2312" w:hAnsi="宋体" w:cs="宋体"/>
          <w:color w:val="000000"/>
          <w:kern w:val="0"/>
          <w:sz w:val="32"/>
          <w:szCs w:val="32"/>
        </w:rPr>
      </w:pPr>
      <w:r>
        <w:rPr>
          <w:rFonts w:eastAsia="仿宋_GB2312" w:hAnsi="宋体" w:cs="宋体" w:hint="eastAsia"/>
          <w:color w:val="000000"/>
          <w:kern w:val="0"/>
          <w:sz w:val="32"/>
          <w:szCs w:val="32"/>
        </w:rPr>
        <w:t>现在，我代表市检察院向大会报告工作，请</w:t>
      </w:r>
      <w:proofErr w:type="gramStart"/>
      <w:r>
        <w:rPr>
          <w:rFonts w:eastAsia="仿宋_GB2312" w:hAnsi="宋体" w:cs="宋体" w:hint="eastAsia"/>
          <w:color w:val="000000"/>
          <w:kern w:val="0"/>
          <w:sz w:val="32"/>
          <w:szCs w:val="32"/>
        </w:rPr>
        <w:t>予审</w:t>
      </w:r>
      <w:proofErr w:type="gramEnd"/>
      <w:r>
        <w:rPr>
          <w:rFonts w:eastAsia="仿宋_GB2312" w:hAnsi="宋体" w:cs="宋体" w:hint="eastAsia"/>
          <w:color w:val="000000"/>
          <w:kern w:val="0"/>
          <w:sz w:val="32"/>
          <w:szCs w:val="32"/>
        </w:rPr>
        <w:t>议，并请列席会议的同志提出意见。</w:t>
      </w:r>
    </w:p>
    <w:p w:rsidR="002722B1" w:rsidRDefault="00E46D2D" w:rsidP="00FD55D7">
      <w:pPr>
        <w:spacing w:beforeLines="50" w:afterLines="50" w:line="560" w:lineRule="exact"/>
        <w:jc w:val="center"/>
        <w:rPr>
          <w:rFonts w:ascii="仿宋_GB2312" w:eastAsia="仿宋_GB2312"/>
          <w:sz w:val="36"/>
          <w:szCs w:val="36"/>
        </w:rPr>
      </w:pPr>
      <w:r>
        <w:rPr>
          <w:rFonts w:eastAsia="仿宋_GB2312" w:hAnsi="宋体" w:cs="宋体"/>
          <w:color w:val="000000"/>
          <w:kern w:val="0"/>
          <w:sz w:val="36"/>
          <w:szCs w:val="36"/>
        </w:rPr>
        <w:t>20</w:t>
      </w:r>
      <w:r>
        <w:rPr>
          <w:rFonts w:eastAsia="仿宋_GB2312" w:hAnsi="宋体" w:cs="宋体" w:hint="eastAsia"/>
          <w:color w:val="000000"/>
          <w:kern w:val="0"/>
          <w:sz w:val="36"/>
          <w:szCs w:val="36"/>
        </w:rPr>
        <w:t>17</w:t>
      </w:r>
      <w:r>
        <w:rPr>
          <w:rFonts w:ascii="黑体" w:eastAsia="黑体" w:hint="eastAsia"/>
          <w:sz w:val="36"/>
          <w:szCs w:val="36"/>
        </w:rPr>
        <w:t>年工作</w:t>
      </w:r>
      <w:r>
        <w:rPr>
          <w:rFonts w:ascii="黑体" w:eastAsia="黑体"/>
          <w:sz w:val="36"/>
          <w:szCs w:val="36"/>
        </w:rPr>
        <w:t>回顾</w:t>
      </w:r>
    </w:p>
    <w:p w:rsidR="002722B1" w:rsidRDefault="00E46D2D" w:rsidP="00740BE8">
      <w:pPr>
        <w:spacing w:line="560" w:lineRule="exact"/>
        <w:ind w:firstLineChars="200" w:firstLine="640"/>
        <w:rPr>
          <w:rFonts w:eastAsia="仿宋_GB2312" w:hAnsi="宋体" w:cs="宋体"/>
          <w:color w:val="000000"/>
          <w:kern w:val="0"/>
          <w:sz w:val="32"/>
          <w:szCs w:val="32"/>
        </w:rPr>
      </w:pPr>
      <w:r>
        <w:rPr>
          <w:rFonts w:eastAsia="仿宋_GB2312" w:hAnsi="宋体" w:cs="宋体" w:hint="eastAsia"/>
          <w:color w:val="000000"/>
          <w:kern w:val="0"/>
          <w:sz w:val="32"/>
          <w:szCs w:val="32"/>
        </w:rPr>
        <w:t>2017</w:t>
      </w:r>
      <w:r>
        <w:rPr>
          <w:rFonts w:ascii="仿宋_GB2312" w:eastAsia="仿宋_GB2312" w:hAnsi="宋体" w:cs="宋体" w:hint="eastAsia"/>
          <w:color w:val="000000"/>
          <w:kern w:val="0"/>
          <w:sz w:val="32"/>
          <w:szCs w:val="32"/>
        </w:rPr>
        <w:t>年，我院在市委和</w:t>
      </w:r>
      <w:r>
        <w:rPr>
          <w:rFonts w:ascii="仿宋_GB2312" w:eastAsia="仿宋_GB2312" w:hAnsi="宋体" w:cs="宋体"/>
          <w:color w:val="000000"/>
          <w:kern w:val="0"/>
          <w:sz w:val="32"/>
          <w:szCs w:val="32"/>
        </w:rPr>
        <w:t>镇江市院</w:t>
      </w:r>
      <w:r>
        <w:rPr>
          <w:rFonts w:ascii="仿宋_GB2312" w:eastAsia="仿宋_GB2312" w:hAnsi="宋体" w:cs="宋体" w:hint="eastAsia"/>
          <w:color w:val="000000"/>
          <w:kern w:val="0"/>
          <w:sz w:val="32"/>
          <w:szCs w:val="32"/>
        </w:rPr>
        <w:t>的正确领</w:t>
      </w:r>
      <w:r>
        <w:rPr>
          <w:rFonts w:eastAsia="仿宋_GB2312" w:hAnsi="宋体" w:cs="宋体" w:hint="eastAsia"/>
          <w:color w:val="000000"/>
          <w:kern w:val="0"/>
          <w:sz w:val="32"/>
          <w:szCs w:val="32"/>
        </w:rPr>
        <w:t>导下，在市人大及其常委会的有力监督下，在市政府、市政协和社会各界的关心支持下，紧紧围绕全市中心工作，忠实履行宪法法律赋予的职责，不断加大法律监督力度，各项工作均取得新进展。</w:t>
      </w:r>
    </w:p>
    <w:p w:rsidR="002722B1" w:rsidRDefault="00E46D2D" w:rsidP="00740BE8">
      <w:pPr>
        <w:spacing w:line="560" w:lineRule="exact"/>
        <w:ind w:firstLineChars="200" w:firstLine="640"/>
        <w:rPr>
          <w:rFonts w:ascii="黑体" w:eastAsia="黑体" w:hAnsi="仿宋_GB2312" w:cs="仿宋_GB2312"/>
          <w:sz w:val="32"/>
          <w:szCs w:val="32"/>
        </w:rPr>
      </w:pPr>
      <w:r>
        <w:rPr>
          <w:rFonts w:ascii="黑体" w:eastAsia="黑体" w:hAnsi="宋体" w:cs="宋体" w:hint="eastAsia"/>
          <w:color w:val="000000"/>
          <w:kern w:val="0"/>
          <w:sz w:val="32"/>
          <w:szCs w:val="32"/>
        </w:rPr>
        <w:t>一、</w:t>
      </w:r>
      <w:r>
        <w:rPr>
          <w:rFonts w:ascii="黑体" w:eastAsia="黑体" w:hAnsi="宋体" w:cs="宋体" w:hint="eastAsia"/>
          <w:kern w:val="0"/>
          <w:sz w:val="32"/>
          <w:szCs w:val="32"/>
        </w:rPr>
        <w:t>始终坚持服务大局，</w:t>
      </w:r>
      <w:r>
        <w:rPr>
          <w:rFonts w:ascii="黑体" w:eastAsia="黑体" w:hAnsi="仿宋_GB2312" w:cs="仿宋_GB2312" w:hint="eastAsia"/>
          <w:sz w:val="32"/>
          <w:szCs w:val="32"/>
        </w:rPr>
        <w:t>切实维护社会和谐稳定</w:t>
      </w:r>
    </w:p>
    <w:p w:rsidR="002722B1" w:rsidRDefault="00E46D2D" w:rsidP="00740BE8">
      <w:pPr>
        <w:spacing w:line="560" w:lineRule="exact"/>
        <w:ind w:firstLineChars="200" w:firstLine="640"/>
        <w:rPr>
          <w:rFonts w:eastAsia="仿宋_GB2312" w:hAnsi="宋体" w:cs="宋体"/>
          <w:color w:val="000000"/>
          <w:kern w:val="0"/>
          <w:sz w:val="32"/>
          <w:szCs w:val="32"/>
        </w:rPr>
      </w:pPr>
      <w:r>
        <w:rPr>
          <w:rFonts w:eastAsia="仿宋_GB2312" w:hAnsi="宋体" w:cs="宋体" w:hint="eastAsia"/>
          <w:color w:val="000000"/>
          <w:kern w:val="0"/>
          <w:sz w:val="32"/>
          <w:szCs w:val="32"/>
        </w:rPr>
        <w:t>主动融入全市中心工作，充分发挥检察职能作用，为经</w:t>
      </w:r>
      <w:r w:rsidRPr="009F0183">
        <w:rPr>
          <w:rFonts w:eastAsia="仿宋_GB2312" w:hAnsi="宋体" w:cs="宋体" w:hint="eastAsia"/>
          <w:color w:val="000000"/>
          <w:kern w:val="0"/>
          <w:sz w:val="32"/>
          <w:szCs w:val="32"/>
        </w:rPr>
        <w:t>济</w:t>
      </w:r>
      <w:r>
        <w:rPr>
          <w:rFonts w:eastAsia="仿宋_GB2312" w:hAnsi="宋体" w:cs="宋体" w:hint="eastAsia"/>
          <w:color w:val="000000"/>
          <w:kern w:val="0"/>
          <w:sz w:val="32"/>
          <w:szCs w:val="32"/>
        </w:rPr>
        <w:t>社会发展营造良好的法治环境。</w:t>
      </w:r>
    </w:p>
    <w:p w:rsidR="002722B1" w:rsidRDefault="00E46D2D" w:rsidP="00740BE8">
      <w:pPr>
        <w:spacing w:line="560" w:lineRule="exact"/>
        <w:ind w:firstLineChars="200" w:firstLine="640"/>
        <w:rPr>
          <w:rFonts w:eastAsia="仿宋_GB2312" w:hAnsi="宋体" w:cs="宋体"/>
          <w:color w:val="000000"/>
          <w:kern w:val="0"/>
          <w:sz w:val="32"/>
          <w:szCs w:val="32"/>
        </w:rPr>
      </w:pPr>
      <w:r>
        <w:rPr>
          <w:rFonts w:eastAsia="仿宋_GB2312" w:hAnsi="宋体" w:cs="宋体" w:hint="eastAsia"/>
          <w:color w:val="000000"/>
          <w:kern w:val="0"/>
          <w:sz w:val="32"/>
          <w:szCs w:val="32"/>
        </w:rPr>
        <w:t>——</w:t>
      </w:r>
      <w:r w:rsidR="00CC22BF">
        <w:rPr>
          <w:rFonts w:ascii="楷体_GB2312" w:eastAsia="楷体_GB2312" w:hAnsi="宋体" w:cs="宋体" w:hint="eastAsia"/>
          <w:b/>
          <w:color w:val="000000"/>
          <w:kern w:val="0"/>
          <w:sz w:val="32"/>
          <w:szCs w:val="32"/>
        </w:rPr>
        <w:t>严厉</w:t>
      </w:r>
      <w:r>
        <w:rPr>
          <w:rFonts w:ascii="楷体_GB2312" w:eastAsia="楷体_GB2312" w:hAnsi="宋体" w:cs="宋体" w:hint="eastAsia"/>
          <w:b/>
          <w:color w:val="000000"/>
          <w:kern w:val="0"/>
          <w:sz w:val="32"/>
          <w:szCs w:val="32"/>
        </w:rPr>
        <w:t>打击犯罪维护社会稳定</w:t>
      </w:r>
      <w:r>
        <w:rPr>
          <w:rFonts w:eastAsia="仿宋_GB2312" w:hAnsi="宋体" w:cs="宋体" w:hint="eastAsia"/>
          <w:color w:val="000000"/>
          <w:kern w:val="0"/>
          <w:sz w:val="32"/>
          <w:szCs w:val="32"/>
        </w:rPr>
        <w:t>。认真履行批捕、起诉职能，依法严厉打击严重暴力犯罪、多发性侵财犯罪、黄赌毒等犯罪</w:t>
      </w:r>
      <w:r w:rsidR="00733561">
        <w:rPr>
          <w:rFonts w:eastAsia="仿宋_GB2312" w:hAnsi="宋体" w:cs="宋体" w:hint="eastAsia"/>
          <w:color w:val="000000"/>
          <w:kern w:val="0"/>
          <w:sz w:val="32"/>
          <w:szCs w:val="32"/>
        </w:rPr>
        <w:t>。</w:t>
      </w:r>
      <w:r>
        <w:rPr>
          <w:rFonts w:eastAsia="仿宋_GB2312" w:hAnsi="宋体" w:cs="宋体" w:hint="eastAsia"/>
          <w:color w:val="000000"/>
          <w:kern w:val="0"/>
          <w:sz w:val="32"/>
          <w:szCs w:val="32"/>
        </w:rPr>
        <w:t>共受理公安机关提请批准逮捕案件</w:t>
      </w:r>
      <w:r>
        <w:rPr>
          <w:rFonts w:eastAsia="仿宋_GB2312" w:hAnsi="宋体" w:cs="宋体" w:hint="eastAsia"/>
          <w:color w:val="000000"/>
          <w:kern w:val="0"/>
          <w:sz w:val="32"/>
          <w:szCs w:val="32"/>
        </w:rPr>
        <w:t>4</w:t>
      </w:r>
      <w:r w:rsidR="00905C1C">
        <w:rPr>
          <w:rFonts w:eastAsia="仿宋_GB2312" w:hAnsi="宋体" w:cs="宋体" w:hint="eastAsia"/>
          <w:color w:val="000000"/>
          <w:kern w:val="0"/>
          <w:sz w:val="32"/>
          <w:szCs w:val="32"/>
        </w:rPr>
        <w:t>70</w:t>
      </w:r>
      <w:r>
        <w:rPr>
          <w:rFonts w:eastAsia="仿宋_GB2312" w:hAnsi="宋体" w:cs="宋体" w:hint="eastAsia"/>
          <w:color w:val="000000"/>
          <w:kern w:val="0"/>
          <w:sz w:val="32"/>
          <w:szCs w:val="32"/>
        </w:rPr>
        <w:t>件</w:t>
      </w:r>
      <w:r>
        <w:rPr>
          <w:rFonts w:eastAsia="仿宋_GB2312" w:hAnsi="宋体" w:cs="宋体" w:hint="eastAsia"/>
          <w:color w:val="000000"/>
          <w:kern w:val="0"/>
          <w:sz w:val="32"/>
          <w:szCs w:val="32"/>
        </w:rPr>
        <w:t>5</w:t>
      </w:r>
      <w:r w:rsidR="00905C1C">
        <w:rPr>
          <w:rFonts w:eastAsia="仿宋_GB2312" w:hAnsi="宋体" w:cs="宋体" w:hint="eastAsia"/>
          <w:color w:val="000000"/>
          <w:kern w:val="0"/>
          <w:sz w:val="32"/>
          <w:szCs w:val="32"/>
        </w:rPr>
        <w:t>78</w:t>
      </w:r>
      <w:r>
        <w:rPr>
          <w:rFonts w:eastAsia="仿宋_GB2312" w:hAnsi="宋体" w:cs="宋体" w:hint="eastAsia"/>
          <w:color w:val="000000"/>
          <w:kern w:val="0"/>
          <w:sz w:val="32"/>
          <w:szCs w:val="32"/>
        </w:rPr>
        <w:t>人，经审查，批准逮捕</w:t>
      </w:r>
      <w:r>
        <w:rPr>
          <w:rFonts w:eastAsia="仿宋_GB2312" w:hAnsi="宋体" w:cs="宋体" w:hint="eastAsia"/>
          <w:color w:val="000000"/>
          <w:kern w:val="0"/>
          <w:sz w:val="32"/>
          <w:szCs w:val="32"/>
        </w:rPr>
        <w:t>3</w:t>
      </w:r>
      <w:r w:rsidR="00905C1C">
        <w:rPr>
          <w:rFonts w:eastAsia="仿宋_GB2312" w:hAnsi="宋体" w:cs="宋体" w:hint="eastAsia"/>
          <w:color w:val="000000"/>
          <w:kern w:val="0"/>
          <w:sz w:val="32"/>
          <w:szCs w:val="32"/>
        </w:rPr>
        <w:t>80</w:t>
      </w:r>
      <w:r>
        <w:rPr>
          <w:rFonts w:eastAsia="仿宋_GB2312" w:hAnsi="宋体" w:cs="宋体" w:hint="eastAsia"/>
          <w:color w:val="000000"/>
          <w:kern w:val="0"/>
          <w:sz w:val="32"/>
          <w:szCs w:val="32"/>
        </w:rPr>
        <w:t>件</w:t>
      </w:r>
      <w:r w:rsidR="00905C1C">
        <w:rPr>
          <w:rFonts w:eastAsia="仿宋_GB2312" w:hAnsi="宋体" w:cs="宋体" w:hint="eastAsia"/>
          <w:color w:val="000000"/>
          <w:kern w:val="0"/>
          <w:sz w:val="32"/>
          <w:szCs w:val="32"/>
        </w:rPr>
        <w:t>462</w:t>
      </w:r>
      <w:r>
        <w:rPr>
          <w:rFonts w:eastAsia="仿宋_GB2312" w:hAnsi="宋体" w:cs="宋体" w:hint="eastAsia"/>
          <w:color w:val="000000"/>
          <w:kern w:val="0"/>
          <w:sz w:val="32"/>
          <w:szCs w:val="32"/>
        </w:rPr>
        <w:t>人；受理</w:t>
      </w:r>
      <w:proofErr w:type="gramStart"/>
      <w:r>
        <w:rPr>
          <w:rFonts w:eastAsia="仿宋_GB2312" w:hAnsi="宋体" w:cs="宋体" w:hint="eastAsia"/>
          <w:color w:val="000000"/>
          <w:kern w:val="0"/>
          <w:sz w:val="32"/>
          <w:szCs w:val="32"/>
        </w:rPr>
        <w:t>侦查机</w:t>
      </w:r>
      <w:proofErr w:type="gramEnd"/>
      <w:r>
        <w:rPr>
          <w:rFonts w:eastAsia="仿宋_GB2312" w:hAnsi="宋体" w:cs="宋体" w:hint="eastAsia"/>
          <w:color w:val="000000"/>
          <w:kern w:val="0"/>
          <w:sz w:val="32"/>
          <w:szCs w:val="32"/>
        </w:rPr>
        <w:t>关移送审查起</w:t>
      </w:r>
      <w:r>
        <w:rPr>
          <w:rFonts w:eastAsia="仿宋_GB2312" w:hAnsi="宋体" w:cs="宋体" w:hint="eastAsia"/>
          <w:color w:val="000000"/>
          <w:kern w:val="0"/>
          <w:sz w:val="32"/>
          <w:szCs w:val="32"/>
        </w:rPr>
        <w:lastRenderedPageBreak/>
        <w:t>诉案件</w:t>
      </w:r>
      <w:r w:rsidR="00905C1C">
        <w:rPr>
          <w:rFonts w:eastAsia="仿宋_GB2312" w:hAnsi="宋体" w:cs="宋体" w:hint="eastAsia"/>
          <w:color w:val="000000"/>
          <w:kern w:val="0"/>
          <w:sz w:val="32"/>
          <w:szCs w:val="32"/>
        </w:rPr>
        <w:t>977</w:t>
      </w:r>
      <w:r>
        <w:rPr>
          <w:rFonts w:eastAsia="仿宋_GB2312" w:hAnsi="宋体" w:cs="宋体" w:hint="eastAsia"/>
          <w:color w:val="000000"/>
          <w:kern w:val="0"/>
          <w:sz w:val="32"/>
          <w:szCs w:val="32"/>
        </w:rPr>
        <w:t>件</w:t>
      </w:r>
      <w:r>
        <w:rPr>
          <w:rFonts w:eastAsia="仿宋_GB2312" w:hAnsi="宋体" w:cs="宋体" w:hint="eastAsia"/>
          <w:color w:val="000000"/>
          <w:kern w:val="0"/>
          <w:sz w:val="32"/>
          <w:szCs w:val="32"/>
        </w:rPr>
        <w:t>1</w:t>
      </w:r>
      <w:r w:rsidR="00905C1C">
        <w:rPr>
          <w:rFonts w:eastAsia="仿宋_GB2312" w:hAnsi="宋体" w:cs="宋体" w:hint="eastAsia"/>
          <w:color w:val="000000"/>
          <w:kern w:val="0"/>
          <w:sz w:val="32"/>
          <w:szCs w:val="32"/>
        </w:rPr>
        <w:t>352</w:t>
      </w:r>
      <w:r>
        <w:rPr>
          <w:rFonts w:eastAsia="仿宋_GB2312" w:hAnsi="宋体" w:cs="宋体" w:hint="eastAsia"/>
          <w:color w:val="000000"/>
          <w:kern w:val="0"/>
          <w:sz w:val="32"/>
          <w:szCs w:val="32"/>
        </w:rPr>
        <w:t>人，经审查，提起公诉</w:t>
      </w:r>
      <w:r w:rsidR="00905C1C">
        <w:rPr>
          <w:rFonts w:eastAsia="仿宋_GB2312" w:hAnsi="宋体" w:cs="宋体" w:hint="eastAsia"/>
          <w:color w:val="000000"/>
          <w:kern w:val="0"/>
          <w:sz w:val="32"/>
          <w:szCs w:val="32"/>
        </w:rPr>
        <w:t>906</w:t>
      </w:r>
      <w:r>
        <w:rPr>
          <w:rFonts w:eastAsia="仿宋_GB2312" w:hAnsi="宋体" w:cs="宋体" w:hint="eastAsia"/>
          <w:color w:val="000000"/>
          <w:kern w:val="0"/>
          <w:sz w:val="32"/>
          <w:szCs w:val="32"/>
        </w:rPr>
        <w:t>件</w:t>
      </w:r>
      <w:r w:rsidR="00905C1C">
        <w:rPr>
          <w:rFonts w:eastAsia="仿宋_GB2312" w:hAnsi="宋体" w:cs="宋体" w:hint="eastAsia"/>
          <w:color w:val="000000"/>
          <w:kern w:val="0"/>
          <w:sz w:val="32"/>
          <w:szCs w:val="32"/>
        </w:rPr>
        <w:t>1201</w:t>
      </w:r>
      <w:r>
        <w:rPr>
          <w:rFonts w:eastAsia="仿宋_GB2312" w:hAnsi="宋体" w:cs="宋体" w:hint="eastAsia"/>
          <w:color w:val="000000"/>
          <w:kern w:val="0"/>
          <w:sz w:val="32"/>
          <w:szCs w:val="32"/>
        </w:rPr>
        <w:t>人</w:t>
      </w:r>
      <w:r w:rsidR="00CC22BF">
        <w:rPr>
          <w:rFonts w:eastAsia="仿宋_GB2312" w:hAnsi="宋体" w:cs="宋体" w:hint="eastAsia"/>
          <w:color w:val="000000"/>
          <w:kern w:val="0"/>
          <w:sz w:val="32"/>
          <w:szCs w:val="32"/>
        </w:rPr>
        <w:t>。对重大疑难复杂、有影响的案件</w:t>
      </w:r>
      <w:r w:rsidR="00733561">
        <w:rPr>
          <w:rFonts w:eastAsia="仿宋_GB2312" w:hAnsi="宋体" w:cs="宋体" w:hint="eastAsia"/>
          <w:color w:val="000000"/>
          <w:kern w:val="0"/>
          <w:sz w:val="32"/>
          <w:szCs w:val="32"/>
        </w:rPr>
        <w:t>，</w:t>
      </w:r>
      <w:r w:rsidR="00CC22BF">
        <w:rPr>
          <w:rFonts w:eastAsia="仿宋_GB2312" w:hAnsi="宋体" w:cs="宋体" w:hint="eastAsia"/>
          <w:color w:val="000000"/>
          <w:kern w:val="0"/>
          <w:sz w:val="32"/>
          <w:szCs w:val="32"/>
        </w:rPr>
        <w:t>坚持</w:t>
      </w:r>
      <w:r w:rsidR="00CC22BF">
        <w:rPr>
          <w:rFonts w:eastAsia="仿宋_GB2312" w:hAnsi="宋体" w:cs="宋体"/>
          <w:color w:val="000000"/>
          <w:kern w:val="0"/>
          <w:sz w:val="32"/>
          <w:szCs w:val="32"/>
        </w:rPr>
        <w:t>提前介入</w:t>
      </w:r>
      <w:r w:rsidR="00CC22BF">
        <w:rPr>
          <w:rFonts w:eastAsia="仿宋_GB2312" w:hAnsi="宋体" w:cs="宋体" w:hint="eastAsia"/>
          <w:color w:val="000000"/>
          <w:kern w:val="0"/>
          <w:sz w:val="32"/>
          <w:szCs w:val="32"/>
        </w:rPr>
        <w:t>，引导侦查取证，共</w:t>
      </w:r>
      <w:r w:rsidR="00CC22BF">
        <w:rPr>
          <w:rFonts w:eastAsia="仿宋_GB2312" w:hAnsi="宋体" w:cs="宋体"/>
          <w:color w:val="000000"/>
          <w:kern w:val="0"/>
          <w:sz w:val="32"/>
          <w:szCs w:val="32"/>
        </w:rPr>
        <w:t>提前介入</w:t>
      </w:r>
      <w:r w:rsidR="00CC22BF">
        <w:rPr>
          <w:rFonts w:eastAsia="仿宋_GB2312" w:hAnsi="宋体" w:cs="宋体" w:hint="eastAsia"/>
          <w:color w:val="000000"/>
          <w:kern w:val="0"/>
          <w:sz w:val="32"/>
          <w:szCs w:val="32"/>
        </w:rPr>
        <w:t>30</w:t>
      </w:r>
      <w:r w:rsidR="00CC22BF">
        <w:rPr>
          <w:rFonts w:eastAsia="仿宋_GB2312" w:hAnsi="宋体" w:cs="宋体" w:hint="eastAsia"/>
          <w:color w:val="000000"/>
          <w:kern w:val="0"/>
          <w:sz w:val="32"/>
          <w:szCs w:val="32"/>
        </w:rPr>
        <w:t>余</w:t>
      </w:r>
      <w:r w:rsidR="00CC22BF">
        <w:rPr>
          <w:rFonts w:eastAsia="仿宋_GB2312" w:hAnsi="宋体" w:cs="宋体"/>
          <w:color w:val="000000"/>
          <w:kern w:val="0"/>
          <w:sz w:val="32"/>
          <w:szCs w:val="32"/>
        </w:rPr>
        <w:t>件</w:t>
      </w:r>
      <w:r w:rsidR="00733561">
        <w:rPr>
          <w:rFonts w:eastAsia="仿宋_GB2312" w:hAnsi="宋体" w:cs="宋体" w:hint="eastAsia"/>
          <w:color w:val="000000"/>
          <w:kern w:val="0"/>
          <w:sz w:val="32"/>
          <w:szCs w:val="32"/>
        </w:rPr>
        <w:t>。</w:t>
      </w:r>
      <w:r>
        <w:rPr>
          <w:rFonts w:eastAsia="仿宋_GB2312" w:hAnsi="宋体" w:cs="宋体" w:hint="eastAsia"/>
          <w:color w:val="000000"/>
          <w:kern w:val="0"/>
          <w:sz w:val="32"/>
          <w:szCs w:val="32"/>
        </w:rPr>
        <w:t>从严从快办理了</w:t>
      </w:r>
      <w:r w:rsidR="00EE5742" w:rsidRPr="00EE5742">
        <w:rPr>
          <w:rFonts w:eastAsia="仿宋_GB2312" w:hAnsi="宋体" w:cs="宋体" w:hint="eastAsia"/>
          <w:color w:val="000000"/>
          <w:kern w:val="0"/>
          <w:sz w:val="32"/>
          <w:szCs w:val="32"/>
        </w:rPr>
        <w:t>陈</w:t>
      </w:r>
      <w:r w:rsidRPr="00EE5742">
        <w:rPr>
          <w:rFonts w:eastAsia="仿宋_GB2312" w:hAnsi="宋体" w:cs="宋体" w:hint="eastAsia"/>
          <w:color w:val="000000"/>
          <w:kern w:val="0"/>
          <w:sz w:val="32"/>
          <w:szCs w:val="32"/>
        </w:rPr>
        <w:t>某某</w:t>
      </w:r>
      <w:r>
        <w:rPr>
          <w:rFonts w:eastAsia="仿宋_GB2312" w:hAnsi="宋体" w:cs="宋体" w:hint="eastAsia"/>
          <w:color w:val="000000"/>
          <w:kern w:val="0"/>
          <w:sz w:val="32"/>
          <w:szCs w:val="32"/>
        </w:rPr>
        <w:t>故意杀人案、向某某等</w:t>
      </w:r>
      <w:r>
        <w:rPr>
          <w:rFonts w:eastAsia="仿宋_GB2312" w:hAnsi="宋体" w:cs="宋体" w:hint="eastAsia"/>
          <w:color w:val="000000"/>
          <w:kern w:val="0"/>
          <w:sz w:val="32"/>
          <w:szCs w:val="32"/>
        </w:rPr>
        <w:t>3</w:t>
      </w:r>
      <w:r>
        <w:rPr>
          <w:rFonts w:eastAsia="仿宋_GB2312" w:hAnsi="宋体" w:cs="宋体" w:hint="eastAsia"/>
          <w:color w:val="000000"/>
          <w:kern w:val="0"/>
          <w:sz w:val="32"/>
          <w:szCs w:val="32"/>
        </w:rPr>
        <w:t>人强迫卖淫致人死亡案</w:t>
      </w:r>
      <w:r w:rsidR="00CC22BF">
        <w:rPr>
          <w:rFonts w:eastAsia="仿宋_GB2312" w:hAnsi="宋体" w:cs="宋体" w:hint="eastAsia"/>
          <w:color w:val="000000"/>
          <w:kern w:val="0"/>
          <w:sz w:val="32"/>
          <w:szCs w:val="32"/>
        </w:rPr>
        <w:t>、</w:t>
      </w:r>
      <w:r>
        <w:rPr>
          <w:rFonts w:eastAsia="仿宋_GB2312" w:hAnsi="宋体" w:cs="宋体" w:hint="eastAsia"/>
          <w:color w:val="000000"/>
          <w:kern w:val="0"/>
          <w:sz w:val="32"/>
          <w:szCs w:val="32"/>
        </w:rPr>
        <w:t>王某等</w:t>
      </w:r>
      <w:r>
        <w:rPr>
          <w:rFonts w:eastAsia="仿宋_GB2312" w:hAnsi="宋体" w:cs="宋体" w:hint="eastAsia"/>
          <w:color w:val="000000"/>
          <w:kern w:val="0"/>
          <w:sz w:val="32"/>
          <w:szCs w:val="32"/>
        </w:rPr>
        <w:t>17</w:t>
      </w:r>
      <w:r>
        <w:rPr>
          <w:rFonts w:eastAsia="仿宋_GB2312" w:hAnsi="宋体" w:cs="宋体" w:hint="eastAsia"/>
          <w:color w:val="000000"/>
          <w:kern w:val="0"/>
          <w:sz w:val="32"/>
          <w:szCs w:val="32"/>
        </w:rPr>
        <w:t>人聚众斗殴、寻衅滋事、非法拘禁案等一批重大恶性案</w:t>
      </w:r>
      <w:r>
        <w:rPr>
          <w:rFonts w:eastAsia="仿宋_GB2312" w:hAnsi="宋体" w:cs="宋体"/>
          <w:color w:val="000000"/>
          <w:kern w:val="0"/>
          <w:sz w:val="32"/>
          <w:szCs w:val="32"/>
        </w:rPr>
        <w:t>件，</w:t>
      </w:r>
      <w:r w:rsidR="00C05BB6">
        <w:rPr>
          <w:rFonts w:eastAsia="仿宋_GB2312" w:hAnsi="宋体" w:cs="宋体" w:hint="eastAsia"/>
          <w:color w:val="000000"/>
          <w:kern w:val="0"/>
          <w:sz w:val="32"/>
          <w:szCs w:val="32"/>
        </w:rPr>
        <w:t>有力维护了社会稳定</w:t>
      </w:r>
      <w:r>
        <w:rPr>
          <w:rFonts w:eastAsia="仿宋_GB2312" w:hAnsi="宋体" w:cs="宋体" w:hint="eastAsia"/>
          <w:color w:val="000000"/>
          <w:kern w:val="0"/>
          <w:sz w:val="32"/>
          <w:szCs w:val="32"/>
        </w:rPr>
        <w:t>。积极回应群众关切，加大对涉民生犯罪惩治力度，</w:t>
      </w:r>
      <w:r w:rsidR="00CC22BF">
        <w:rPr>
          <w:rFonts w:eastAsia="仿宋_GB2312" w:hAnsi="宋体" w:cs="宋体" w:hint="eastAsia"/>
          <w:color w:val="000000"/>
          <w:kern w:val="0"/>
          <w:sz w:val="32"/>
          <w:szCs w:val="32"/>
        </w:rPr>
        <w:t>增强</w:t>
      </w:r>
      <w:r>
        <w:rPr>
          <w:rFonts w:eastAsia="仿宋_GB2312" w:hAnsi="宋体" w:cs="宋体"/>
          <w:color w:val="000000"/>
          <w:kern w:val="0"/>
          <w:sz w:val="32"/>
          <w:szCs w:val="32"/>
        </w:rPr>
        <w:t>群众</w:t>
      </w:r>
      <w:r w:rsidR="00CC22BF">
        <w:rPr>
          <w:rFonts w:eastAsia="仿宋_GB2312" w:hAnsi="宋体" w:cs="宋体" w:hint="eastAsia"/>
          <w:color w:val="000000"/>
          <w:kern w:val="0"/>
          <w:sz w:val="32"/>
          <w:szCs w:val="32"/>
        </w:rPr>
        <w:t>安全感</w:t>
      </w:r>
      <w:r>
        <w:rPr>
          <w:rFonts w:eastAsia="仿宋_GB2312" w:hAnsi="宋体" w:cs="宋体" w:hint="eastAsia"/>
          <w:color w:val="000000"/>
          <w:kern w:val="0"/>
          <w:sz w:val="32"/>
          <w:szCs w:val="32"/>
        </w:rPr>
        <w:t>。</w:t>
      </w:r>
      <w:r>
        <w:rPr>
          <w:rFonts w:eastAsia="仿宋_GB2312" w:hAnsi="宋体" w:cs="宋体"/>
          <w:color w:val="000000"/>
          <w:kern w:val="0"/>
          <w:sz w:val="32"/>
          <w:szCs w:val="32"/>
        </w:rPr>
        <w:t>严厉惩治</w:t>
      </w:r>
      <w:r>
        <w:rPr>
          <w:rFonts w:eastAsia="仿宋_GB2312" w:hAnsi="宋体" w:cs="宋体" w:hint="eastAsia"/>
          <w:color w:val="000000"/>
          <w:kern w:val="0"/>
          <w:sz w:val="32"/>
          <w:szCs w:val="32"/>
        </w:rPr>
        <w:t>危害食品药品安全</w:t>
      </w:r>
      <w:r>
        <w:rPr>
          <w:rFonts w:eastAsia="仿宋_GB2312" w:hAnsi="宋体" w:cs="宋体"/>
          <w:color w:val="000000"/>
          <w:kern w:val="0"/>
          <w:sz w:val="32"/>
          <w:szCs w:val="32"/>
        </w:rPr>
        <w:t>犯罪，依法批捕起诉</w:t>
      </w:r>
      <w:r w:rsidR="00905C1C">
        <w:rPr>
          <w:rFonts w:eastAsia="仿宋_GB2312" w:hAnsi="宋体" w:cs="宋体" w:hint="eastAsia"/>
          <w:color w:val="000000"/>
          <w:kern w:val="0"/>
          <w:sz w:val="32"/>
          <w:szCs w:val="32"/>
        </w:rPr>
        <w:t>40</w:t>
      </w:r>
      <w:r>
        <w:rPr>
          <w:rFonts w:eastAsia="仿宋_GB2312" w:hAnsi="宋体" w:cs="宋体"/>
          <w:color w:val="000000"/>
          <w:kern w:val="0"/>
          <w:sz w:val="32"/>
          <w:szCs w:val="32"/>
        </w:rPr>
        <w:t>人</w:t>
      </w:r>
      <w:r>
        <w:rPr>
          <w:rFonts w:eastAsia="仿宋_GB2312" w:hAnsi="宋体" w:cs="宋体" w:hint="eastAsia"/>
          <w:color w:val="000000"/>
          <w:kern w:val="0"/>
          <w:sz w:val="32"/>
          <w:szCs w:val="32"/>
        </w:rPr>
        <w:t>。加大对公民个人信息的保护力度，</w:t>
      </w:r>
      <w:r w:rsidR="00356C89">
        <w:rPr>
          <w:rFonts w:eastAsia="仿宋_GB2312" w:hAnsi="宋体" w:cs="宋体" w:hint="eastAsia"/>
          <w:color w:val="000000"/>
          <w:kern w:val="0"/>
          <w:sz w:val="32"/>
          <w:szCs w:val="32"/>
        </w:rPr>
        <w:t>切实维护公民合法权益</w:t>
      </w:r>
      <w:r w:rsidR="009F43EF">
        <w:rPr>
          <w:rFonts w:eastAsia="仿宋_GB2312" w:hAnsi="宋体" w:cs="宋体" w:hint="eastAsia"/>
          <w:color w:val="000000"/>
          <w:kern w:val="0"/>
          <w:sz w:val="32"/>
          <w:szCs w:val="32"/>
        </w:rPr>
        <w:t>。</w:t>
      </w:r>
      <w:r>
        <w:rPr>
          <w:rFonts w:eastAsia="仿宋_GB2312" w:hAnsi="宋体" w:cs="宋体" w:hint="eastAsia"/>
          <w:color w:val="000000"/>
          <w:kern w:val="0"/>
          <w:sz w:val="32"/>
          <w:szCs w:val="32"/>
        </w:rPr>
        <w:t>依法妥善处置一起不</w:t>
      </w:r>
      <w:r>
        <w:rPr>
          <w:rFonts w:eastAsia="仿宋_GB2312" w:hAnsi="宋体" w:cs="宋体"/>
          <w:color w:val="000000"/>
          <w:kern w:val="0"/>
          <w:sz w:val="32"/>
          <w:szCs w:val="32"/>
        </w:rPr>
        <w:t>服</w:t>
      </w:r>
      <w:r>
        <w:rPr>
          <w:rFonts w:eastAsia="仿宋_GB2312" w:hAnsi="宋体" w:cs="宋体" w:hint="eastAsia"/>
          <w:color w:val="000000"/>
          <w:kern w:val="0"/>
          <w:sz w:val="32"/>
          <w:szCs w:val="32"/>
        </w:rPr>
        <w:t>刑事判决，</w:t>
      </w:r>
      <w:r>
        <w:rPr>
          <w:rFonts w:eastAsia="仿宋_GB2312" w:hAnsi="宋体" w:cs="宋体"/>
          <w:color w:val="000000"/>
          <w:kern w:val="0"/>
          <w:sz w:val="32"/>
          <w:szCs w:val="32"/>
        </w:rPr>
        <w:t>到</w:t>
      </w:r>
      <w:r>
        <w:rPr>
          <w:rFonts w:eastAsia="仿宋_GB2312" w:hAnsi="宋体" w:cs="宋体" w:hint="eastAsia"/>
          <w:color w:val="000000"/>
          <w:kern w:val="0"/>
          <w:sz w:val="32"/>
          <w:szCs w:val="32"/>
        </w:rPr>
        <w:t>多部门上访</w:t>
      </w:r>
      <w:r>
        <w:rPr>
          <w:rFonts w:eastAsia="仿宋_GB2312" w:hAnsi="宋体" w:cs="宋体"/>
          <w:color w:val="000000"/>
          <w:kern w:val="0"/>
          <w:sz w:val="32"/>
          <w:szCs w:val="32"/>
        </w:rPr>
        <w:t>一年之久</w:t>
      </w:r>
      <w:r w:rsidR="009F43EF">
        <w:rPr>
          <w:rFonts w:eastAsia="仿宋_GB2312" w:hAnsi="宋体" w:cs="宋体" w:hint="eastAsia"/>
          <w:color w:val="000000"/>
          <w:kern w:val="0"/>
          <w:sz w:val="32"/>
          <w:szCs w:val="32"/>
        </w:rPr>
        <w:t>的刑事申诉案</w:t>
      </w:r>
      <w:r>
        <w:rPr>
          <w:rFonts w:eastAsia="仿宋_GB2312" w:hAnsi="宋体" w:cs="宋体" w:hint="eastAsia"/>
          <w:color w:val="000000"/>
          <w:kern w:val="0"/>
          <w:sz w:val="32"/>
          <w:szCs w:val="32"/>
        </w:rPr>
        <w:t>，</w:t>
      </w:r>
      <w:r>
        <w:rPr>
          <w:rFonts w:eastAsia="仿宋_GB2312" w:hAnsi="宋体" w:cs="宋体"/>
          <w:color w:val="000000"/>
          <w:kern w:val="0"/>
          <w:sz w:val="32"/>
          <w:szCs w:val="32"/>
        </w:rPr>
        <w:t>有效化解矛盾</w:t>
      </w:r>
      <w:r>
        <w:rPr>
          <w:rFonts w:eastAsia="仿宋_GB2312" w:hAnsi="宋体" w:cs="宋体" w:hint="eastAsia"/>
          <w:color w:val="000000"/>
          <w:kern w:val="0"/>
          <w:sz w:val="32"/>
          <w:szCs w:val="32"/>
        </w:rPr>
        <w:t>。</w:t>
      </w:r>
      <w:r w:rsidR="009F43EF">
        <w:rPr>
          <w:rFonts w:eastAsia="仿宋_GB2312" w:hAnsi="宋体" w:cs="宋体" w:hint="eastAsia"/>
          <w:color w:val="000000"/>
          <w:kern w:val="0"/>
          <w:sz w:val="32"/>
          <w:szCs w:val="32"/>
        </w:rPr>
        <w:t>结合办案深入开展风险排查</w:t>
      </w:r>
      <w:proofErr w:type="gramStart"/>
      <w:r w:rsidR="009F43EF">
        <w:rPr>
          <w:rFonts w:eastAsia="仿宋_GB2312" w:hAnsi="宋体" w:cs="宋体" w:hint="eastAsia"/>
          <w:color w:val="000000"/>
          <w:kern w:val="0"/>
          <w:sz w:val="32"/>
          <w:szCs w:val="32"/>
        </w:rPr>
        <w:t>研</w:t>
      </w:r>
      <w:proofErr w:type="gramEnd"/>
      <w:r w:rsidR="009F43EF">
        <w:rPr>
          <w:rFonts w:eastAsia="仿宋_GB2312" w:hAnsi="宋体" w:cs="宋体" w:hint="eastAsia"/>
          <w:color w:val="000000"/>
          <w:kern w:val="0"/>
          <w:sz w:val="32"/>
          <w:szCs w:val="32"/>
        </w:rPr>
        <w:t>判，</w:t>
      </w:r>
      <w:r w:rsidR="00C05BB6">
        <w:rPr>
          <w:rFonts w:eastAsia="仿宋_GB2312" w:hAnsi="宋体" w:cs="宋体" w:hint="eastAsia"/>
          <w:color w:val="000000"/>
          <w:kern w:val="0"/>
          <w:sz w:val="32"/>
          <w:szCs w:val="32"/>
        </w:rPr>
        <w:t>积极为党委政府</w:t>
      </w:r>
      <w:r w:rsidR="009F43EF">
        <w:rPr>
          <w:rFonts w:eastAsia="仿宋_GB2312" w:hAnsi="宋体" w:cs="宋体" w:hint="eastAsia"/>
          <w:color w:val="000000"/>
          <w:kern w:val="0"/>
          <w:sz w:val="32"/>
          <w:szCs w:val="32"/>
        </w:rPr>
        <w:t>提供决策参考，报送的非法集资风险</w:t>
      </w:r>
      <w:proofErr w:type="gramStart"/>
      <w:r w:rsidR="009F43EF">
        <w:rPr>
          <w:rFonts w:eastAsia="仿宋_GB2312" w:hAnsi="宋体" w:cs="宋体" w:hint="eastAsia"/>
          <w:color w:val="000000"/>
          <w:kern w:val="0"/>
          <w:sz w:val="32"/>
          <w:szCs w:val="32"/>
        </w:rPr>
        <w:t>研判报告</w:t>
      </w:r>
      <w:proofErr w:type="gramEnd"/>
      <w:r w:rsidR="009F43EF">
        <w:rPr>
          <w:rFonts w:eastAsia="仿宋_GB2312" w:hAnsi="宋体" w:cs="宋体"/>
          <w:color w:val="000000"/>
          <w:kern w:val="0"/>
          <w:sz w:val="32"/>
          <w:szCs w:val="32"/>
        </w:rPr>
        <w:t>受到</w:t>
      </w:r>
      <w:r w:rsidR="009F43EF">
        <w:rPr>
          <w:rFonts w:eastAsia="仿宋_GB2312" w:hAnsi="宋体" w:cs="宋体" w:hint="eastAsia"/>
          <w:color w:val="000000"/>
          <w:kern w:val="0"/>
          <w:sz w:val="32"/>
          <w:szCs w:val="32"/>
        </w:rPr>
        <w:t>镇江市委主要领导的批示肯定。</w:t>
      </w:r>
    </w:p>
    <w:p w:rsidR="002722B1" w:rsidRDefault="00E46D2D" w:rsidP="00740BE8">
      <w:pPr>
        <w:spacing w:line="560" w:lineRule="exact"/>
        <w:ind w:firstLineChars="200" w:firstLine="640"/>
        <w:rPr>
          <w:rFonts w:ascii="宋体" w:eastAsia="仿宋_GB2312" w:hAnsi="宋体" w:cs="宋体"/>
          <w:color w:val="000000"/>
          <w:kern w:val="0"/>
          <w:sz w:val="32"/>
          <w:szCs w:val="32"/>
        </w:rPr>
      </w:pPr>
      <w:r>
        <w:rPr>
          <w:rFonts w:ascii="宋体" w:eastAsia="仿宋_GB2312" w:hAnsi="宋体" w:cs="宋体" w:hint="eastAsia"/>
          <w:color w:val="000000"/>
          <w:kern w:val="0"/>
          <w:sz w:val="32"/>
          <w:szCs w:val="32"/>
        </w:rPr>
        <w:t>——</w:t>
      </w:r>
      <w:r w:rsidR="00402C9A">
        <w:rPr>
          <w:rFonts w:ascii="楷体_GB2312" w:eastAsia="楷体_GB2312" w:hAnsi="宋体" w:cs="宋体" w:hint="eastAsia"/>
          <w:b/>
          <w:color w:val="000000"/>
          <w:kern w:val="0"/>
          <w:sz w:val="32"/>
          <w:szCs w:val="32"/>
        </w:rPr>
        <w:t>强化大局意识护航经济发展</w:t>
      </w:r>
      <w:r>
        <w:rPr>
          <w:rFonts w:ascii="楷体_GB2312" w:eastAsia="楷体_GB2312" w:hAnsi="宋体" w:cs="宋体" w:hint="eastAsia"/>
          <w:b/>
          <w:color w:val="000000"/>
          <w:kern w:val="0"/>
          <w:sz w:val="32"/>
          <w:szCs w:val="32"/>
        </w:rPr>
        <w:t>。</w:t>
      </w:r>
      <w:r w:rsidR="00DE0F91" w:rsidRPr="00DE0F91">
        <w:rPr>
          <w:rFonts w:ascii="宋体" w:eastAsia="仿宋_GB2312" w:hAnsi="宋体" w:cs="宋体" w:hint="eastAsia"/>
          <w:color w:val="000000"/>
          <w:kern w:val="0"/>
          <w:sz w:val="32"/>
          <w:szCs w:val="32"/>
        </w:rPr>
        <w:t>围绕经济转型升级，</w:t>
      </w:r>
      <w:r>
        <w:rPr>
          <w:rFonts w:ascii="宋体" w:eastAsia="仿宋_GB2312" w:hAnsi="宋体" w:cs="宋体" w:hint="eastAsia"/>
          <w:color w:val="000000"/>
          <w:kern w:val="0"/>
          <w:sz w:val="32"/>
          <w:szCs w:val="32"/>
        </w:rPr>
        <w:t>突出打击</w:t>
      </w:r>
      <w:proofErr w:type="gramStart"/>
      <w:r>
        <w:rPr>
          <w:rFonts w:ascii="宋体" w:eastAsia="仿宋_GB2312" w:hAnsi="宋体" w:cs="宋体" w:hint="eastAsia"/>
          <w:color w:val="000000"/>
          <w:kern w:val="0"/>
          <w:sz w:val="32"/>
          <w:szCs w:val="32"/>
        </w:rPr>
        <w:t>涉众型经济</w:t>
      </w:r>
      <w:proofErr w:type="gramEnd"/>
      <w:r>
        <w:rPr>
          <w:rFonts w:ascii="宋体" w:eastAsia="仿宋_GB2312" w:hAnsi="宋体" w:cs="宋体" w:hint="eastAsia"/>
          <w:color w:val="000000"/>
          <w:kern w:val="0"/>
          <w:sz w:val="32"/>
          <w:szCs w:val="32"/>
        </w:rPr>
        <w:t>犯</w:t>
      </w:r>
      <w:r w:rsidR="00D53446">
        <w:rPr>
          <w:rFonts w:ascii="宋体" w:eastAsia="仿宋_GB2312" w:hAnsi="宋体" w:cs="宋体" w:hint="eastAsia"/>
          <w:color w:val="000000"/>
          <w:kern w:val="0"/>
          <w:sz w:val="32"/>
          <w:szCs w:val="32"/>
        </w:rPr>
        <w:t>罪，成立办理金融领域犯罪案件工作领导小组，设立专业化办案组，提升办案质效</w:t>
      </w:r>
      <w:r w:rsidR="002F53B6">
        <w:rPr>
          <w:rFonts w:ascii="宋体" w:eastAsia="仿宋_GB2312" w:hAnsi="宋体" w:cs="宋体" w:hint="eastAsia"/>
          <w:color w:val="000000"/>
          <w:kern w:val="0"/>
          <w:sz w:val="32"/>
          <w:szCs w:val="32"/>
        </w:rPr>
        <w:t>。</w:t>
      </w:r>
      <w:r>
        <w:rPr>
          <w:rFonts w:ascii="宋体" w:eastAsia="仿宋_GB2312" w:hAnsi="宋体" w:cs="宋体" w:hint="eastAsia"/>
          <w:color w:val="000000"/>
          <w:kern w:val="0"/>
          <w:sz w:val="32"/>
          <w:szCs w:val="32"/>
        </w:rPr>
        <w:t>加强与法院、公安等部门的沟通协作，积极协调解决案件办理中的难题。</w:t>
      </w:r>
      <w:r w:rsidR="002F53B6">
        <w:rPr>
          <w:rFonts w:ascii="宋体" w:eastAsia="仿宋_GB2312" w:hAnsi="宋体" w:cs="宋体" w:hint="eastAsia"/>
          <w:color w:val="000000"/>
          <w:kern w:val="0"/>
          <w:sz w:val="32"/>
          <w:szCs w:val="32"/>
        </w:rPr>
        <w:t>依法</w:t>
      </w:r>
      <w:r>
        <w:rPr>
          <w:rFonts w:ascii="宋体" w:eastAsia="仿宋_GB2312" w:hAnsi="宋体" w:cs="宋体" w:hint="eastAsia"/>
          <w:color w:val="000000"/>
          <w:kern w:val="0"/>
          <w:sz w:val="32"/>
          <w:szCs w:val="32"/>
        </w:rPr>
        <w:t>办理了“统资联”、“汝康”酒业、“圣迪雅”等一批非法集资金额达百亿</w:t>
      </w:r>
      <w:r>
        <w:rPr>
          <w:rFonts w:ascii="宋体" w:eastAsia="仿宋_GB2312" w:hAnsi="宋体" w:cs="宋体"/>
          <w:color w:val="000000"/>
          <w:kern w:val="0"/>
          <w:sz w:val="32"/>
          <w:szCs w:val="32"/>
        </w:rPr>
        <w:t>元</w:t>
      </w:r>
      <w:r>
        <w:rPr>
          <w:rFonts w:ascii="宋体" w:eastAsia="仿宋_GB2312" w:hAnsi="宋体" w:cs="宋体" w:hint="eastAsia"/>
          <w:color w:val="000000"/>
          <w:kern w:val="0"/>
          <w:sz w:val="32"/>
          <w:szCs w:val="32"/>
        </w:rPr>
        <w:t>的案件。</w:t>
      </w:r>
      <w:r w:rsidR="00003CB1">
        <w:rPr>
          <w:rFonts w:ascii="宋体" w:eastAsia="仿宋_GB2312" w:hAnsi="宋体" w:cs="宋体" w:hint="eastAsia"/>
          <w:color w:val="000000"/>
          <w:kern w:val="0"/>
          <w:sz w:val="32"/>
          <w:szCs w:val="32"/>
        </w:rPr>
        <w:t>依法惩治破坏市场秩序、侵犯非公有制企业产权和合法权益的经济犯罪，着力营造诚信有序的市场环境</w:t>
      </w:r>
      <w:r w:rsidR="00D53446">
        <w:rPr>
          <w:rFonts w:ascii="宋体" w:eastAsia="仿宋_GB2312" w:hAnsi="宋体" w:cs="宋体" w:hint="eastAsia"/>
          <w:color w:val="000000"/>
          <w:kern w:val="0"/>
          <w:sz w:val="32"/>
          <w:szCs w:val="32"/>
        </w:rPr>
        <w:t>。</w:t>
      </w:r>
      <w:r w:rsidR="00003CB1">
        <w:rPr>
          <w:rFonts w:ascii="宋体" w:eastAsia="仿宋_GB2312" w:hAnsi="宋体" w:cs="宋体" w:hint="eastAsia"/>
          <w:color w:val="000000"/>
          <w:kern w:val="0"/>
          <w:sz w:val="32"/>
          <w:szCs w:val="32"/>
        </w:rPr>
        <w:t>更加</w:t>
      </w:r>
      <w:r w:rsidR="00D53446">
        <w:rPr>
          <w:rFonts w:ascii="宋体" w:eastAsia="仿宋_GB2312" w:hAnsi="宋体" w:cs="宋体" w:hint="eastAsia"/>
          <w:color w:val="000000"/>
          <w:kern w:val="0"/>
          <w:sz w:val="32"/>
          <w:szCs w:val="32"/>
        </w:rPr>
        <w:t>注重</w:t>
      </w:r>
      <w:r w:rsidR="00003CB1">
        <w:rPr>
          <w:rFonts w:ascii="宋体" w:eastAsia="仿宋_GB2312" w:hAnsi="宋体" w:cs="宋体" w:hint="eastAsia"/>
          <w:color w:val="000000"/>
          <w:kern w:val="0"/>
          <w:sz w:val="32"/>
          <w:szCs w:val="32"/>
        </w:rPr>
        <w:t>改进</w:t>
      </w:r>
      <w:r w:rsidR="00D53446">
        <w:rPr>
          <w:rFonts w:ascii="宋体" w:eastAsia="仿宋_GB2312" w:hAnsi="宋体" w:cs="宋体" w:hint="eastAsia"/>
          <w:color w:val="000000"/>
          <w:kern w:val="0"/>
          <w:sz w:val="32"/>
          <w:szCs w:val="32"/>
        </w:rPr>
        <w:t>办案方式</w:t>
      </w:r>
      <w:r w:rsidR="00003CB1">
        <w:rPr>
          <w:rFonts w:ascii="宋体" w:eastAsia="仿宋_GB2312" w:hAnsi="宋体" w:cs="宋体" w:hint="eastAsia"/>
          <w:color w:val="000000"/>
          <w:kern w:val="0"/>
          <w:sz w:val="32"/>
          <w:szCs w:val="32"/>
        </w:rPr>
        <w:t>方法</w:t>
      </w:r>
      <w:r w:rsidR="00D53446">
        <w:rPr>
          <w:rFonts w:ascii="宋体" w:eastAsia="仿宋_GB2312" w:hAnsi="宋体" w:cs="宋体" w:hint="eastAsia"/>
          <w:color w:val="000000"/>
          <w:kern w:val="0"/>
          <w:sz w:val="32"/>
          <w:szCs w:val="32"/>
        </w:rPr>
        <w:t>，</w:t>
      </w:r>
      <w:r w:rsidR="00DE0F91" w:rsidRPr="00DE0F91">
        <w:rPr>
          <w:rFonts w:ascii="宋体" w:eastAsia="仿宋_GB2312" w:hAnsi="宋体" w:cs="宋体" w:hint="eastAsia"/>
          <w:color w:val="000000"/>
          <w:kern w:val="0"/>
          <w:sz w:val="32"/>
          <w:szCs w:val="32"/>
        </w:rPr>
        <w:t>慎重使用拘留、逮捕措施，慎重使用查封、扣押、冻结等措施，慎重发布涉</w:t>
      </w:r>
      <w:proofErr w:type="gramStart"/>
      <w:r w:rsidR="00DE0F91" w:rsidRPr="00DE0F91">
        <w:rPr>
          <w:rFonts w:ascii="宋体" w:eastAsia="仿宋_GB2312" w:hAnsi="宋体" w:cs="宋体" w:hint="eastAsia"/>
          <w:color w:val="000000"/>
          <w:kern w:val="0"/>
          <w:sz w:val="32"/>
          <w:szCs w:val="32"/>
        </w:rPr>
        <w:t>企案件</w:t>
      </w:r>
      <w:proofErr w:type="gramEnd"/>
      <w:r w:rsidR="00DE0F91" w:rsidRPr="00DE0F91">
        <w:rPr>
          <w:rFonts w:ascii="宋体" w:eastAsia="仿宋_GB2312" w:hAnsi="宋体" w:cs="宋体" w:hint="eastAsia"/>
          <w:color w:val="000000"/>
          <w:kern w:val="0"/>
          <w:sz w:val="32"/>
          <w:szCs w:val="32"/>
        </w:rPr>
        <w:t>信息，</w:t>
      </w:r>
      <w:r w:rsidR="00DE0F91">
        <w:rPr>
          <w:rFonts w:ascii="宋体" w:eastAsia="仿宋_GB2312" w:hAnsi="宋体" w:cs="宋体" w:hint="eastAsia"/>
          <w:color w:val="000000"/>
          <w:kern w:val="0"/>
          <w:sz w:val="32"/>
          <w:szCs w:val="32"/>
        </w:rPr>
        <w:t>最大限度维护</w:t>
      </w:r>
      <w:r w:rsidR="00DE0F91" w:rsidRPr="00DE0F91">
        <w:rPr>
          <w:rFonts w:ascii="宋体" w:eastAsia="仿宋_GB2312" w:hAnsi="宋体" w:cs="宋体" w:hint="eastAsia"/>
          <w:color w:val="000000"/>
          <w:kern w:val="0"/>
          <w:sz w:val="32"/>
          <w:szCs w:val="32"/>
        </w:rPr>
        <w:t>企业正常生产经营</w:t>
      </w:r>
      <w:r w:rsidR="00CC22BF">
        <w:rPr>
          <w:rFonts w:ascii="宋体" w:eastAsia="仿宋_GB2312" w:hAnsi="宋体" w:cs="宋体" w:hint="eastAsia"/>
          <w:color w:val="000000"/>
          <w:kern w:val="0"/>
          <w:sz w:val="32"/>
          <w:szCs w:val="32"/>
        </w:rPr>
        <w:t>活动</w:t>
      </w:r>
      <w:r>
        <w:rPr>
          <w:rFonts w:ascii="宋体" w:eastAsia="仿宋_GB2312" w:hAnsi="宋体" w:cs="宋体" w:hint="eastAsia"/>
          <w:color w:val="000000"/>
          <w:kern w:val="0"/>
          <w:sz w:val="32"/>
          <w:szCs w:val="32"/>
        </w:rPr>
        <w:t>。</w:t>
      </w:r>
      <w:r w:rsidR="00CC22BF" w:rsidRPr="006F3EAC">
        <w:rPr>
          <w:rFonts w:ascii="宋体" w:eastAsia="仿宋_GB2312" w:hAnsi="宋体" w:cs="宋体"/>
          <w:color w:val="000000"/>
          <w:kern w:val="0"/>
          <w:sz w:val="32"/>
          <w:szCs w:val="32"/>
        </w:rPr>
        <w:t>加强知识产权司法保护，</w:t>
      </w:r>
      <w:r w:rsidR="00CC22BF" w:rsidRPr="006F3EAC">
        <w:rPr>
          <w:rFonts w:ascii="宋体" w:eastAsia="仿宋_GB2312" w:hAnsi="宋体" w:cs="宋体" w:hint="eastAsia"/>
          <w:color w:val="000000"/>
          <w:kern w:val="0"/>
          <w:sz w:val="32"/>
          <w:szCs w:val="32"/>
        </w:rPr>
        <w:t>与科技局、市场监管局</w:t>
      </w:r>
      <w:r w:rsidR="00CC22BF">
        <w:rPr>
          <w:rFonts w:ascii="宋体" w:eastAsia="仿宋_GB2312" w:hAnsi="宋体" w:cs="宋体" w:hint="eastAsia"/>
          <w:color w:val="000000"/>
          <w:kern w:val="0"/>
          <w:sz w:val="32"/>
          <w:szCs w:val="32"/>
        </w:rPr>
        <w:t>等部门</w:t>
      </w:r>
      <w:r w:rsidR="00CC22BF" w:rsidRPr="006F3EAC">
        <w:rPr>
          <w:rFonts w:ascii="宋体" w:eastAsia="仿宋_GB2312" w:hAnsi="宋体" w:cs="宋体" w:hint="eastAsia"/>
          <w:color w:val="000000"/>
          <w:kern w:val="0"/>
          <w:sz w:val="32"/>
          <w:szCs w:val="32"/>
        </w:rPr>
        <w:t>联合开</w:t>
      </w:r>
      <w:r w:rsidR="00CC22BF" w:rsidRPr="006F3EAC">
        <w:rPr>
          <w:rFonts w:ascii="宋体" w:eastAsia="仿宋_GB2312" w:hAnsi="宋体" w:cs="宋体" w:hint="eastAsia"/>
          <w:color w:val="000000"/>
          <w:kern w:val="0"/>
          <w:sz w:val="32"/>
          <w:szCs w:val="32"/>
        </w:rPr>
        <w:lastRenderedPageBreak/>
        <w:t>展“知识产权保护周”活动</w:t>
      </w:r>
      <w:r w:rsidR="00356C89">
        <w:rPr>
          <w:rFonts w:ascii="宋体" w:eastAsia="仿宋_GB2312" w:hAnsi="宋体" w:cs="宋体" w:hint="eastAsia"/>
          <w:color w:val="000000"/>
          <w:kern w:val="0"/>
          <w:sz w:val="32"/>
          <w:szCs w:val="32"/>
        </w:rPr>
        <w:t>。</w:t>
      </w:r>
      <w:r w:rsidR="00CC22BF">
        <w:rPr>
          <w:rFonts w:ascii="宋体" w:eastAsia="仿宋_GB2312" w:hAnsi="宋体" w:cs="宋体" w:hint="eastAsia"/>
          <w:color w:val="000000"/>
          <w:kern w:val="0"/>
          <w:sz w:val="32"/>
          <w:szCs w:val="32"/>
        </w:rPr>
        <w:t>扎实开展“暖企惠民”大走访，服务保障</w:t>
      </w:r>
      <w:r w:rsidR="00CC22BF" w:rsidRPr="006F3EAC">
        <w:rPr>
          <w:rFonts w:ascii="宋体" w:eastAsia="仿宋_GB2312" w:hAnsi="宋体" w:cs="宋体" w:hint="eastAsia"/>
          <w:color w:val="000000"/>
          <w:kern w:val="0"/>
          <w:sz w:val="32"/>
          <w:szCs w:val="32"/>
        </w:rPr>
        <w:t>企业发展。</w:t>
      </w:r>
    </w:p>
    <w:p w:rsidR="002722B1" w:rsidRPr="00356C89" w:rsidRDefault="005D454F" w:rsidP="00740BE8">
      <w:pPr>
        <w:pStyle w:val="s2"/>
        <w:widowControl w:val="0"/>
        <w:spacing w:before="0" w:beforeAutospacing="0" w:after="0" w:afterAutospacing="0" w:line="560" w:lineRule="exact"/>
        <w:ind w:firstLineChars="200" w:firstLine="643"/>
        <w:jc w:val="both"/>
        <w:rPr>
          <w:rFonts w:ascii="Times New Roman" w:eastAsia="仿宋_GB2312"/>
          <w:color w:val="000000"/>
          <w:sz w:val="32"/>
          <w:szCs w:val="32"/>
        </w:rPr>
      </w:pPr>
      <w:r>
        <w:rPr>
          <w:rFonts w:ascii="楷体_GB2312" w:eastAsia="楷体_GB2312" w:hint="eastAsia"/>
          <w:b/>
          <w:color w:val="000000"/>
          <w:sz w:val="32"/>
          <w:szCs w:val="32"/>
        </w:rPr>
        <w:t>——运用法治思维</w:t>
      </w:r>
      <w:r w:rsidR="00155FCB">
        <w:rPr>
          <w:rFonts w:ascii="楷体_GB2312" w:eastAsia="楷体_GB2312" w:hint="eastAsia"/>
          <w:b/>
          <w:color w:val="000000"/>
          <w:sz w:val="32"/>
          <w:szCs w:val="32"/>
        </w:rPr>
        <w:t>开展</w:t>
      </w:r>
      <w:r>
        <w:rPr>
          <w:rFonts w:ascii="楷体_GB2312" w:eastAsia="楷体_GB2312" w:hint="eastAsia"/>
          <w:b/>
          <w:color w:val="000000"/>
          <w:sz w:val="32"/>
          <w:szCs w:val="32"/>
        </w:rPr>
        <w:t>社会治理</w:t>
      </w:r>
      <w:r w:rsidR="00E46D2D">
        <w:rPr>
          <w:rFonts w:ascii="楷体_GB2312" w:eastAsia="楷体_GB2312" w:hint="eastAsia"/>
          <w:b/>
          <w:color w:val="000000"/>
          <w:sz w:val="32"/>
          <w:szCs w:val="32"/>
        </w:rPr>
        <w:t>。</w:t>
      </w:r>
      <w:r w:rsidR="00E46D2D">
        <w:rPr>
          <w:rFonts w:eastAsia="仿宋_GB2312" w:hint="eastAsia"/>
          <w:color w:val="000000"/>
          <w:sz w:val="32"/>
          <w:szCs w:val="32"/>
        </w:rPr>
        <w:t>高度重视</w:t>
      </w:r>
      <w:proofErr w:type="gramStart"/>
      <w:r w:rsidR="00E46D2D">
        <w:rPr>
          <w:rFonts w:eastAsia="仿宋_GB2312" w:hint="eastAsia"/>
          <w:color w:val="000000"/>
          <w:sz w:val="32"/>
          <w:szCs w:val="32"/>
        </w:rPr>
        <w:t>信访维稳工作</w:t>
      </w:r>
      <w:proofErr w:type="gramEnd"/>
      <w:r w:rsidR="00E46D2D">
        <w:rPr>
          <w:rFonts w:eastAsia="仿宋_GB2312" w:hint="eastAsia"/>
          <w:color w:val="000000"/>
          <w:sz w:val="32"/>
          <w:szCs w:val="32"/>
        </w:rPr>
        <w:t>，不断</w:t>
      </w:r>
      <w:proofErr w:type="gramStart"/>
      <w:r w:rsidR="00E46D2D">
        <w:rPr>
          <w:rFonts w:eastAsia="仿宋_GB2312"/>
          <w:color w:val="000000"/>
          <w:sz w:val="32"/>
          <w:szCs w:val="32"/>
        </w:rPr>
        <w:t>完善涉检信访</w:t>
      </w:r>
      <w:proofErr w:type="gramEnd"/>
      <w:r w:rsidR="00E46D2D">
        <w:rPr>
          <w:rFonts w:eastAsia="仿宋_GB2312"/>
          <w:color w:val="000000"/>
          <w:sz w:val="32"/>
          <w:szCs w:val="32"/>
        </w:rPr>
        <w:t>风险评估预警、检察长接待日、视频接访等制度，</w:t>
      </w:r>
      <w:r w:rsidR="00E46D2D">
        <w:rPr>
          <w:rFonts w:eastAsia="仿宋_GB2312" w:hint="eastAsia"/>
          <w:color w:val="000000"/>
          <w:sz w:val="32"/>
          <w:szCs w:val="32"/>
        </w:rPr>
        <w:t>共受理来信</w:t>
      </w:r>
      <w:r w:rsidR="00E46D2D" w:rsidRPr="00356C89">
        <w:rPr>
          <w:rFonts w:ascii="Times New Roman" w:eastAsia="仿宋_GB2312" w:hint="eastAsia"/>
          <w:color w:val="000000"/>
          <w:sz w:val="32"/>
          <w:szCs w:val="32"/>
        </w:rPr>
        <w:t>来访</w:t>
      </w:r>
      <w:r w:rsidR="00E46D2D" w:rsidRPr="00356C89">
        <w:rPr>
          <w:rFonts w:ascii="Times New Roman" w:eastAsia="仿宋_GB2312" w:hint="eastAsia"/>
          <w:color w:val="000000"/>
          <w:sz w:val="32"/>
          <w:szCs w:val="32"/>
        </w:rPr>
        <w:t>17</w:t>
      </w:r>
      <w:r w:rsidR="00884F02">
        <w:rPr>
          <w:rFonts w:ascii="Times New Roman" w:eastAsia="仿宋_GB2312" w:hint="eastAsia"/>
          <w:color w:val="000000"/>
          <w:sz w:val="32"/>
          <w:szCs w:val="32"/>
        </w:rPr>
        <w:t>2</w:t>
      </w:r>
      <w:r w:rsidR="00E46D2D" w:rsidRPr="00356C89">
        <w:rPr>
          <w:rFonts w:ascii="Times New Roman" w:eastAsia="仿宋_GB2312" w:hint="eastAsia"/>
          <w:color w:val="000000"/>
          <w:sz w:val="32"/>
          <w:szCs w:val="32"/>
        </w:rPr>
        <w:t>件，对</w:t>
      </w:r>
      <w:r w:rsidR="00E46D2D" w:rsidRPr="00356C89">
        <w:rPr>
          <w:rFonts w:ascii="Times New Roman" w:eastAsia="仿宋_GB2312"/>
          <w:color w:val="000000"/>
          <w:sz w:val="32"/>
          <w:szCs w:val="32"/>
        </w:rPr>
        <w:t>属</w:t>
      </w:r>
      <w:r w:rsidR="00E46D2D" w:rsidRPr="00356C89">
        <w:rPr>
          <w:rFonts w:ascii="Times New Roman" w:eastAsia="仿宋_GB2312" w:hint="eastAsia"/>
          <w:color w:val="000000"/>
          <w:sz w:val="32"/>
          <w:szCs w:val="32"/>
        </w:rPr>
        <w:t>本院管辖的</w:t>
      </w:r>
      <w:r w:rsidR="00E46D2D" w:rsidRPr="00356C89">
        <w:rPr>
          <w:rFonts w:ascii="Times New Roman" w:eastAsia="仿宋_GB2312" w:hint="eastAsia"/>
          <w:color w:val="000000"/>
          <w:sz w:val="32"/>
          <w:szCs w:val="32"/>
        </w:rPr>
        <w:t>40</w:t>
      </w:r>
      <w:r w:rsidR="00E46D2D" w:rsidRPr="00356C89">
        <w:rPr>
          <w:rFonts w:ascii="Times New Roman" w:eastAsia="仿宋_GB2312" w:hint="eastAsia"/>
          <w:color w:val="000000"/>
          <w:sz w:val="32"/>
          <w:szCs w:val="32"/>
        </w:rPr>
        <w:t>件均予以妥善处置。扎实开展刑事和解，区别对待初犯、偶犯以及邻里纠纷引发的犯罪，</w:t>
      </w:r>
      <w:r w:rsidR="00CC22BF" w:rsidRPr="00356C89">
        <w:rPr>
          <w:rFonts w:ascii="Times New Roman" w:eastAsia="仿宋_GB2312" w:hint="eastAsia"/>
          <w:color w:val="000000"/>
          <w:sz w:val="32"/>
          <w:szCs w:val="32"/>
        </w:rPr>
        <w:t>最大限度减少社会对抗和不稳定因素。</w:t>
      </w:r>
      <w:r w:rsidR="00E46D2D" w:rsidRPr="00356C89">
        <w:rPr>
          <w:rFonts w:ascii="Times New Roman" w:eastAsia="仿宋_GB2312" w:hint="eastAsia"/>
          <w:color w:val="000000"/>
          <w:sz w:val="32"/>
          <w:szCs w:val="32"/>
        </w:rPr>
        <w:t>共</w:t>
      </w:r>
      <w:proofErr w:type="gramStart"/>
      <w:r w:rsidR="00E46D2D" w:rsidRPr="00356C89">
        <w:rPr>
          <w:rFonts w:ascii="Times New Roman" w:eastAsia="仿宋_GB2312" w:hint="eastAsia"/>
          <w:color w:val="000000"/>
          <w:sz w:val="32"/>
          <w:szCs w:val="32"/>
        </w:rPr>
        <w:t>不</w:t>
      </w:r>
      <w:proofErr w:type="gramEnd"/>
      <w:r w:rsidR="00E46D2D" w:rsidRPr="00356C89">
        <w:rPr>
          <w:rFonts w:ascii="Times New Roman" w:eastAsia="仿宋_GB2312" w:hint="eastAsia"/>
          <w:color w:val="000000"/>
          <w:sz w:val="32"/>
          <w:szCs w:val="32"/>
        </w:rPr>
        <w:t>批捕</w:t>
      </w:r>
      <w:r w:rsidR="00905C1C">
        <w:rPr>
          <w:rFonts w:ascii="Times New Roman" w:eastAsia="仿宋_GB2312" w:hint="eastAsia"/>
          <w:color w:val="000000"/>
          <w:sz w:val="32"/>
          <w:szCs w:val="32"/>
        </w:rPr>
        <w:t>117</w:t>
      </w:r>
      <w:r w:rsidR="00E46D2D" w:rsidRPr="00356C89">
        <w:rPr>
          <w:rFonts w:ascii="Times New Roman" w:eastAsia="仿宋_GB2312" w:hint="eastAsia"/>
          <w:color w:val="000000"/>
          <w:sz w:val="32"/>
          <w:szCs w:val="32"/>
        </w:rPr>
        <w:t>人，不起诉</w:t>
      </w:r>
      <w:r w:rsidR="00905C1C">
        <w:rPr>
          <w:rFonts w:ascii="Times New Roman" w:eastAsia="仿宋_GB2312" w:hint="eastAsia"/>
          <w:color w:val="000000"/>
          <w:sz w:val="32"/>
          <w:szCs w:val="32"/>
        </w:rPr>
        <w:t>8</w:t>
      </w:r>
      <w:r w:rsidR="00E46D2D" w:rsidRPr="00356C89">
        <w:rPr>
          <w:rFonts w:ascii="Times New Roman" w:eastAsia="仿宋_GB2312" w:hint="eastAsia"/>
          <w:color w:val="000000"/>
          <w:sz w:val="32"/>
          <w:szCs w:val="32"/>
        </w:rPr>
        <w:t>人。对生活确有困难的刑事被害人开展司法救助，发放救助金</w:t>
      </w:r>
      <w:r w:rsidR="00E46D2D" w:rsidRPr="00356C89">
        <w:rPr>
          <w:rFonts w:ascii="Times New Roman" w:eastAsia="仿宋_GB2312" w:hint="eastAsia"/>
          <w:color w:val="000000"/>
          <w:sz w:val="32"/>
          <w:szCs w:val="32"/>
        </w:rPr>
        <w:t>9</w:t>
      </w:r>
      <w:r w:rsidR="00CC22BF" w:rsidRPr="00356C89">
        <w:rPr>
          <w:rFonts w:ascii="Times New Roman" w:eastAsia="仿宋_GB2312" w:hint="eastAsia"/>
          <w:color w:val="000000"/>
          <w:sz w:val="32"/>
          <w:szCs w:val="32"/>
        </w:rPr>
        <w:t>万余</w:t>
      </w:r>
      <w:r w:rsidR="00E46D2D" w:rsidRPr="00356C89">
        <w:rPr>
          <w:rFonts w:ascii="Times New Roman" w:eastAsia="仿宋_GB2312" w:hint="eastAsia"/>
          <w:color w:val="000000"/>
          <w:sz w:val="32"/>
          <w:szCs w:val="32"/>
        </w:rPr>
        <w:t>元。依法严惩校园欺凌</w:t>
      </w:r>
      <w:proofErr w:type="gramStart"/>
      <w:r w:rsidR="00E46D2D" w:rsidRPr="00356C89">
        <w:rPr>
          <w:rFonts w:ascii="Times New Roman" w:eastAsia="仿宋_GB2312" w:hint="eastAsia"/>
          <w:color w:val="000000"/>
          <w:sz w:val="32"/>
          <w:szCs w:val="32"/>
        </w:rPr>
        <w:t>和性侵未成年人</w:t>
      </w:r>
      <w:proofErr w:type="gramEnd"/>
      <w:r w:rsidR="00E46D2D" w:rsidRPr="00356C89">
        <w:rPr>
          <w:rFonts w:ascii="Times New Roman" w:eastAsia="仿宋_GB2312" w:hint="eastAsia"/>
          <w:color w:val="000000"/>
          <w:sz w:val="32"/>
          <w:szCs w:val="32"/>
        </w:rPr>
        <w:t>犯罪</w:t>
      </w:r>
      <w:r w:rsidR="00733561" w:rsidRPr="00356C89">
        <w:rPr>
          <w:rFonts w:ascii="Times New Roman" w:eastAsia="仿宋_GB2312" w:hint="eastAsia"/>
          <w:color w:val="000000"/>
          <w:sz w:val="32"/>
          <w:szCs w:val="32"/>
        </w:rPr>
        <w:t>，</w:t>
      </w:r>
      <w:r w:rsidR="00E46D2D" w:rsidRPr="00356C89">
        <w:rPr>
          <w:rFonts w:ascii="Times New Roman" w:eastAsia="仿宋_GB2312" w:hint="eastAsia"/>
          <w:color w:val="000000"/>
          <w:sz w:val="32"/>
          <w:szCs w:val="32"/>
        </w:rPr>
        <w:t>结合办案</w:t>
      </w:r>
      <w:r w:rsidR="00E46D2D" w:rsidRPr="00356C89">
        <w:rPr>
          <w:rFonts w:ascii="Times New Roman" w:eastAsia="仿宋_GB2312"/>
          <w:color w:val="000000"/>
          <w:sz w:val="32"/>
          <w:szCs w:val="32"/>
        </w:rPr>
        <w:t>开展</w:t>
      </w:r>
      <w:r w:rsidR="00E46D2D" w:rsidRPr="00356C89">
        <w:rPr>
          <w:rFonts w:ascii="Times New Roman" w:eastAsia="仿宋_GB2312"/>
          <w:color w:val="000000"/>
          <w:sz w:val="32"/>
          <w:szCs w:val="32"/>
        </w:rPr>
        <w:t>“</w:t>
      </w:r>
      <w:r w:rsidR="00E46D2D" w:rsidRPr="00356C89">
        <w:rPr>
          <w:rFonts w:ascii="Times New Roman" w:eastAsia="仿宋_GB2312"/>
          <w:color w:val="000000"/>
          <w:sz w:val="32"/>
          <w:szCs w:val="32"/>
        </w:rPr>
        <w:t>法治进校园</w:t>
      </w:r>
      <w:r w:rsidR="00E46D2D" w:rsidRPr="00356C89">
        <w:rPr>
          <w:rFonts w:ascii="Times New Roman" w:eastAsia="仿宋_GB2312"/>
          <w:color w:val="000000"/>
          <w:sz w:val="32"/>
          <w:szCs w:val="32"/>
        </w:rPr>
        <w:t>”</w:t>
      </w:r>
      <w:r w:rsidR="00E46D2D" w:rsidRPr="00356C89">
        <w:rPr>
          <w:rFonts w:ascii="Times New Roman" w:eastAsia="仿宋_GB2312"/>
          <w:color w:val="000000"/>
          <w:sz w:val="32"/>
          <w:szCs w:val="32"/>
        </w:rPr>
        <w:t>巡讲活动</w:t>
      </w:r>
      <w:r w:rsidR="00E46D2D" w:rsidRPr="00356C89">
        <w:rPr>
          <w:rFonts w:ascii="Times New Roman" w:eastAsia="仿宋_GB2312" w:hint="eastAsia"/>
          <w:color w:val="000000"/>
          <w:sz w:val="32"/>
          <w:szCs w:val="32"/>
        </w:rPr>
        <w:t>，在南京师范大学中北学院、丹阳市实验学校等地开展</w:t>
      </w:r>
      <w:r w:rsidR="00E46D2D" w:rsidRPr="00356C89">
        <w:rPr>
          <w:rFonts w:ascii="Times New Roman" w:eastAsia="仿宋_GB2312"/>
          <w:color w:val="000000"/>
          <w:sz w:val="32"/>
          <w:szCs w:val="32"/>
        </w:rPr>
        <w:t>法治</w:t>
      </w:r>
      <w:r w:rsidR="00E46D2D" w:rsidRPr="00356C89">
        <w:rPr>
          <w:rFonts w:ascii="Times New Roman" w:eastAsia="仿宋_GB2312" w:hint="eastAsia"/>
          <w:color w:val="000000"/>
          <w:sz w:val="32"/>
          <w:szCs w:val="32"/>
        </w:rPr>
        <w:t>巡讲</w:t>
      </w:r>
      <w:r w:rsidR="00E46D2D" w:rsidRPr="00356C89">
        <w:rPr>
          <w:rFonts w:ascii="Times New Roman" w:eastAsia="仿宋_GB2312" w:hint="eastAsia"/>
          <w:color w:val="000000"/>
          <w:sz w:val="32"/>
          <w:szCs w:val="32"/>
        </w:rPr>
        <w:t>6</w:t>
      </w:r>
      <w:r w:rsidR="00E46D2D" w:rsidRPr="00356C89">
        <w:rPr>
          <w:rFonts w:ascii="Times New Roman" w:eastAsia="仿宋_GB2312"/>
          <w:color w:val="000000"/>
          <w:sz w:val="32"/>
          <w:szCs w:val="32"/>
        </w:rPr>
        <w:t>次，</w:t>
      </w:r>
      <w:r w:rsidR="00E46D2D" w:rsidRPr="00356C89">
        <w:rPr>
          <w:rFonts w:ascii="Times New Roman" w:eastAsia="仿宋_GB2312" w:hint="eastAsia"/>
          <w:color w:val="000000"/>
          <w:sz w:val="32"/>
          <w:szCs w:val="32"/>
        </w:rPr>
        <w:t>发放宣传手册</w:t>
      </w:r>
      <w:r w:rsidR="00E46D2D" w:rsidRPr="00356C89">
        <w:rPr>
          <w:rFonts w:ascii="Times New Roman" w:eastAsia="仿宋_GB2312" w:hint="eastAsia"/>
          <w:color w:val="000000"/>
          <w:sz w:val="32"/>
          <w:szCs w:val="32"/>
        </w:rPr>
        <w:t>5000</w:t>
      </w:r>
      <w:r w:rsidR="00E46D2D" w:rsidRPr="00356C89">
        <w:rPr>
          <w:rFonts w:ascii="Times New Roman" w:eastAsia="仿宋_GB2312" w:hint="eastAsia"/>
          <w:color w:val="000000"/>
          <w:sz w:val="32"/>
          <w:szCs w:val="32"/>
        </w:rPr>
        <w:t>余本</w:t>
      </w:r>
      <w:r w:rsidR="00E46D2D" w:rsidRPr="00356C89">
        <w:rPr>
          <w:rFonts w:ascii="Times New Roman" w:eastAsia="仿宋_GB2312"/>
          <w:color w:val="000000"/>
          <w:sz w:val="32"/>
          <w:szCs w:val="32"/>
        </w:rPr>
        <w:t>。针对办案中发现的</w:t>
      </w:r>
      <w:r w:rsidR="00E46D2D" w:rsidRPr="00356C89">
        <w:rPr>
          <w:rFonts w:ascii="Times New Roman" w:eastAsia="仿宋_GB2312" w:hint="eastAsia"/>
          <w:color w:val="000000"/>
          <w:sz w:val="32"/>
          <w:szCs w:val="32"/>
        </w:rPr>
        <w:t>涉及</w:t>
      </w:r>
      <w:r w:rsidR="00E46D2D" w:rsidRPr="00356C89">
        <w:rPr>
          <w:rFonts w:ascii="Times New Roman" w:eastAsia="仿宋_GB2312"/>
          <w:color w:val="000000"/>
          <w:sz w:val="32"/>
          <w:szCs w:val="32"/>
        </w:rPr>
        <w:t>公共安全、市场监管等方面的突出问题</w:t>
      </w:r>
      <w:r w:rsidR="00E46D2D">
        <w:rPr>
          <w:rFonts w:eastAsia="仿宋_GB2312"/>
          <w:color w:val="000000"/>
          <w:sz w:val="32"/>
          <w:szCs w:val="32"/>
        </w:rPr>
        <w:t>，</w:t>
      </w:r>
      <w:r w:rsidR="00E46D2D" w:rsidRPr="00356C89">
        <w:rPr>
          <w:rFonts w:ascii="Times New Roman" w:eastAsia="仿宋_GB2312" w:hint="eastAsia"/>
          <w:color w:val="000000"/>
          <w:sz w:val="32"/>
          <w:szCs w:val="32"/>
        </w:rPr>
        <w:t>发出社会治理类检察建议</w:t>
      </w:r>
      <w:r w:rsidR="00E46D2D" w:rsidRPr="00356C89">
        <w:rPr>
          <w:rFonts w:ascii="Times New Roman" w:eastAsia="仿宋_GB2312" w:hint="eastAsia"/>
          <w:color w:val="000000"/>
          <w:sz w:val="32"/>
          <w:szCs w:val="32"/>
        </w:rPr>
        <w:t>10</w:t>
      </w:r>
      <w:r w:rsidR="00E46D2D" w:rsidRPr="00356C89">
        <w:rPr>
          <w:rFonts w:ascii="Times New Roman" w:eastAsia="仿宋_GB2312" w:hint="eastAsia"/>
          <w:color w:val="000000"/>
          <w:sz w:val="32"/>
          <w:szCs w:val="32"/>
        </w:rPr>
        <w:t>余份，推动相关部门出台规章制度</w:t>
      </w:r>
      <w:r w:rsidR="00E46D2D" w:rsidRPr="00356C89">
        <w:rPr>
          <w:rFonts w:ascii="Times New Roman" w:eastAsia="仿宋_GB2312" w:hint="eastAsia"/>
          <w:color w:val="000000"/>
          <w:sz w:val="32"/>
          <w:szCs w:val="32"/>
        </w:rPr>
        <w:t>20</w:t>
      </w:r>
      <w:r w:rsidR="00E46D2D" w:rsidRPr="00356C89">
        <w:rPr>
          <w:rFonts w:ascii="Times New Roman" w:eastAsia="仿宋_GB2312" w:hint="eastAsia"/>
          <w:color w:val="000000"/>
          <w:sz w:val="32"/>
          <w:szCs w:val="32"/>
        </w:rPr>
        <w:t>余项。</w:t>
      </w:r>
      <w:r w:rsidR="00E46D2D" w:rsidRPr="00356C89">
        <w:rPr>
          <w:rFonts w:ascii="Times New Roman" w:eastAsia="仿宋_GB2312"/>
          <w:color w:val="000000"/>
          <w:sz w:val="32"/>
          <w:szCs w:val="32"/>
        </w:rPr>
        <w:t>扎实开展</w:t>
      </w:r>
      <w:r w:rsidR="00E46D2D" w:rsidRPr="00356C89">
        <w:rPr>
          <w:rFonts w:ascii="Times New Roman" w:eastAsia="仿宋_GB2312" w:hint="eastAsia"/>
          <w:color w:val="000000"/>
          <w:sz w:val="32"/>
          <w:szCs w:val="32"/>
        </w:rPr>
        <w:t>“法治惠民</w:t>
      </w:r>
      <w:r w:rsidR="00E46D2D" w:rsidRPr="00356C89">
        <w:rPr>
          <w:rFonts w:ascii="Times New Roman" w:eastAsia="仿宋_GB2312"/>
          <w:color w:val="000000"/>
          <w:sz w:val="32"/>
          <w:szCs w:val="32"/>
        </w:rPr>
        <w:t>镇</w:t>
      </w:r>
      <w:r w:rsidR="00F85499" w:rsidRPr="00356C89">
        <w:rPr>
          <w:rFonts w:ascii="Times New Roman" w:eastAsia="仿宋_GB2312" w:hint="eastAsia"/>
          <w:color w:val="000000"/>
          <w:sz w:val="32"/>
          <w:szCs w:val="32"/>
        </w:rPr>
        <w:t>村行”工程，推动依法治理，不断夯实法治基层基础</w:t>
      </w:r>
      <w:r w:rsidR="00E46D2D" w:rsidRPr="00356C89">
        <w:rPr>
          <w:rFonts w:ascii="Times New Roman" w:eastAsia="仿宋_GB2312" w:hint="eastAsia"/>
          <w:color w:val="000000"/>
          <w:sz w:val="32"/>
          <w:szCs w:val="32"/>
        </w:rPr>
        <w:t>。</w:t>
      </w:r>
    </w:p>
    <w:p w:rsidR="002722B1" w:rsidRDefault="00E46D2D" w:rsidP="00740BE8">
      <w:pPr>
        <w:spacing w:line="560" w:lineRule="exact"/>
        <w:ind w:firstLineChars="200" w:firstLine="640"/>
        <w:rPr>
          <w:rFonts w:ascii="黑体" w:eastAsia="黑体" w:hAnsi="宋体" w:cs="宋体"/>
          <w:kern w:val="0"/>
          <w:sz w:val="32"/>
          <w:szCs w:val="32"/>
        </w:rPr>
      </w:pPr>
      <w:r>
        <w:rPr>
          <w:rFonts w:ascii="黑体" w:eastAsia="黑体" w:hAnsi="宋体" w:cs="宋体" w:hint="eastAsia"/>
          <w:kern w:val="0"/>
          <w:sz w:val="32"/>
          <w:szCs w:val="32"/>
        </w:rPr>
        <w:t>二、始终</w:t>
      </w:r>
      <w:proofErr w:type="gramStart"/>
      <w:r>
        <w:rPr>
          <w:rFonts w:ascii="黑体" w:eastAsia="黑体" w:hAnsi="宋体" w:cs="宋体" w:hint="eastAsia"/>
          <w:kern w:val="0"/>
          <w:sz w:val="32"/>
          <w:szCs w:val="32"/>
        </w:rPr>
        <w:t>坚持惩防并举</w:t>
      </w:r>
      <w:proofErr w:type="gramEnd"/>
      <w:r>
        <w:rPr>
          <w:rFonts w:ascii="黑体" w:eastAsia="黑体" w:hAnsi="宋体" w:cs="宋体" w:hint="eastAsia"/>
          <w:kern w:val="0"/>
          <w:sz w:val="32"/>
          <w:szCs w:val="32"/>
        </w:rPr>
        <w:t>，深入推进反腐倡廉建设</w:t>
      </w:r>
    </w:p>
    <w:p w:rsidR="002722B1" w:rsidRDefault="00E46D2D" w:rsidP="00740BE8">
      <w:pPr>
        <w:spacing w:line="560" w:lineRule="exact"/>
        <w:ind w:firstLineChars="199" w:firstLine="637"/>
        <w:rPr>
          <w:rFonts w:eastAsia="仿宋_GB2312" w:hAnsi="宋体" w:cs="宋体"/>
          <w:color w:val="000000"/>
          <w:kern w:val="0"/>
          <w:sz w:val="32"/>
          <w:szCs w:val="32"/>
        </w:rPr>
      </w:pPr>
      <w:r>
        <w:rPr>
          <w:rFonts w:ascii="仿宋_GB2312" w:eastAsia="仿宋_GB2312" w:cs="仿宋_GB2312"/>
          <w:color w:val="000000"/>
          <w:sz w:val="32"/>
          <w:szCs w:val="32"/>
        </w:rPr>
        <w:t>认真</w:t>
      </w:r>
      <w:r>
        <w:rPr>
          <w:rFonts w:ascii="仿宋_GB2312" w:eastAsia="仿宋_GB2312" w:cs="仿宋_GB2312"/>
          <w:color w:val="000000"/>
          <w:sz w:val="32"/>
          <w:szCs w:val="32"/>
          <w:lang w:val="zh-CN"/>
        </w:rPr>
        <w:t>贯彻中央、</w:t>
      </w:r>
      <w:r>
        <w:rPr>
          <w:rFonts w:ascii="仿宋_GB2312" w:eastAsia="仿宋_GB2312" w:cs="仿宋_GB2312" w:hint="eastAsia"/>
          <w:color w:val="000000"/>
          <w:sz w:val="32"/>
          <w:szCs w:val="32"/>
          <w:lang w:val="zh-CN"/>
        </w:rPr>
        <w:t>省</w:t>
      </w:r>
      <w:r>
        <w:rPr>
          <w:rFonts w:ascii="仿宋_GB2312" w:eastAsia="仿宋_GB2312" w:cs="仿宋_GB2312"/>
          <w:color w:val="000000"/>
          <w:sz w:val="32"/>
          <w:szCs w:val="32"/>
          <w:lang w:val="zh-CN"/>
        </w:rPr>
        <w:t>市委反腐败工作</w:t>
      </w:r>
      <w:r>
        <w:rPr>
          <w:rFonts w:eastAsia="仿宋_GB2312"/>
          <w:color w:val="000000"/>
          <w:sz w:val="32"/>
          <w:szCs w:val="32"/>
        </w:rPr>
        <w:t>部署，</w:t>
      </w:r>
      <w:r>
        <w:rPr>
          <w:rFonts w:eastAsia="仿宋_GB2312" w:hint="eastAsia"/>
          <w:color w:val="000000"/>
          <w:sz w:val="32"/>
          <w:szCs w:val="32"/>
        </w:rPr>
        <w:t>主动适应监察体制改革</w:t>
      </w:r>
      <w:r>
        <w:rPr>
          <w:rFonts w:ascii="仿宋_GB2312" w:eastAsia="仿宋_GB2312" w:hint="eastAsia"/>
          <w:sz w:val="36"/>
          <w:szCs w:val="36"/>
          <w:vertAlign w:val="superscript"/>
        </w:rPr>
        <w:t>①</w:t>
      </w:r>
      <w:r>
        <w:rPr>
          <w:rFonts w:eastAsia="仿宋_GB2312" w:hint="eastAsia"/>
          <w:color w:val="000000"/>
          <w:sz w:val="32"/>
          <w:szCs w:val="32"/>
        </w:rPr>
        <w:t>要求，</w:t>
      </w:r>
      <w:r>
        <w:rPr>
          <w:rFonts w:ascii="仿宋_GB2312" w:eastAsia="仿宋_GB2312" w:cs="仿宋_GB2312" w:hint="eastAsia"/>
          <w:color w:val="000000"/>
          <w:sz w:val="32"/>
          <w:szCs w:val="32"/>
          <w:lang w:val="zh-CN"/>
        </w:rPr>
        <w:t>保持惩治腐败的高压态势</w:t>
      </w:r>
      <w:r>
        <w:rPr>
          <w:rFonts w:eastAsia="仿宋_GB2312" w:hAnsi="宋体" w:cs="宋体" w:hint="eastAsia"/>
          <w:color w:val="000000"/>
          <w:kern w:val="0"/>
          <w:sz w:val="32"/>
          <w:szCs w:val="32"/>
        </w:rPr>
        <w:t>。</w:t>
      </w:r>
    </w:p>
    <w:p w:rsidR="002722B1" w:rsidRDefault="00E46D2D" w:rsidP="00740BE8">
      <w:pPr>
        <w:spacing w:line="560" w:lineRule="exact"/>
        <w:ind w:firstLineChars="199" w:firstLine="639"/>
        <w:rPr>
          <w:rFonts w:ascii="仿宋_GB2312" w:eastAsia="仿宋_GB2312" w:hAnsi="仿宋_GB2312" w:cs="仿宋_GB2312"/>
          <w:sz w:val="32"/>
          <w:szCs w:val="32"/>
        </w:rPr>
      </w:pPr>
      <w:r>
        <w:rPr>
          <w:rFonts w:ascii="楷体_GB2312" w:eastAsia="楷体_GB2312" w:hint="eastAsia"/>
          <w:b/>
          <w:color w:val="000000"/>
          <w:sz w:val="32"/>
          <w:szCs w:val="32"/>
        </w:rPr>
        <w:t>——突出查办贪污贿赂大要案。</w:t>
      </w:r>
      <w:r>
        <w:rPr>
          <w:rFonts w:ascii="仿宋_GB2312" w:eastAsia="仿宋_GB2312" w:cs="仿宋_GB2312" w:hint="eastAsia"/>
          <w:color w:val="000000"/>
          <w:sz w:val="32"/>
          <w:szCs w:val="32"/>
          <w:lang w:val="zh-CN"/>
        </w:rPr>
        <w:t>按照镇江市院的统一部署，集中力量查办一批影响经济发</w:t>
      </w:r>
      <w:r w:rsidRPr="00356C89">
        <w:rPr>
          <w:rFonts w:eastAsia="仿宋_GB2312" w:hAnsi="宋体" w:cs="宋体" w:hint="eastAsia"/>
          <w:color w:val="000000"/>
          <w:kern w:val="0"/>
          <w:sz w:val="32"/>
          <w:szCs w:val="32"/>
        </w:rPr>
        <w:t>展的职务犯罪</w:t>
      </w:r>
      <w:r w:rsidR="00733561" w:rsidRPr="00356C89">
        <w:rPr>
          <w:rFonts w:eastAsia="仿宋_GB2312" w:hAnsi="宋体" w:cs="宋体" w:hint="eastAsia"/>
          <w:color w:val="000000"/>
          <w:kern w:val="0"/>
          <w:sz w:val="32"/>
          <w:szCs w:val="32"/>
        </w:rPr>
        <w:t>案件</w:t>
      </w:r>
      <w:r w:rsidRPr="00356C89">
        <w:rPr>
          <w:rFonts w:eastAsia="仿宋_GB2312" w:hAnsi="宋体" w:cs="宋体"/>
          <w:color w:val="000000"/>
          <w:kern w:val="0"/>
          <w:sz w:val="32"/>
          <w:szCs w:val="32"/>
        </w:rPr>
        <w:t>。</w:t>
      </w:r>
      <w:r w:rsidRPr="00356C89">
        <w:rPr>
          <w:rFonts w:eastAsia="仿宋_GB2312" w:hAnsi="宋体" w:cs="宋体" w:hint="eastAsia"/>
          <w:color w:val="000000"/>
          <w:kern w:val="0"/>
          <w:sz w:val="32"/>
          <w:szCs w:val="32"/>
        </w:rPr>
        <w:t>共立案侦查贪污贿赂案件</w:t>
      </w:r>
      <w:r w:rsidRPr="00356C89">
        <w:rPr>
          <w:rFonts w:eastAsia="仿宋_GB2312" w:hAnsi="宋体" w:cs="宋体" w:hint="eastAsia"/>
          <w:color w:val="000000"/>
          <w:kern w:val="0"/>
          <w:sz w:val="32"/>
          <w:szCs w:val="32"/>
        </w:rPr>
        <w:t>8</w:t>
      </w:r>
      <w:r>
        <w:rPr>
          <w:rFonts w:eastAsia="仿宋_GB2312" w:hAnsi="宋体" w:cs="宋体" w:hint="eastAsia"/>
          <w:color w:val="000000"/>
          <w:kern w:val="0"/>
          <w:sz w:val="32"/>
          <w:szCs w:val="32"/>
        </w:rPr>
        <w:t>件</w:t>
      </w:r>
      <w:r>
        <w:rPr>
          <w:rFonts w:eastAsia="仿宋_GB2312" w:hAnsi="宋体" w:cs="宋体" w:hint="eastAsia"/>
          <w:color w:val="000000"/>
          <w:kern w:val="0"/>
          <w:sz w:val="32"/>
          <w:szCs w:val="32"/>
        </w:rPr>
        <w:t>11</w:t>
      </w:r>
      <w:r>
        <w:rPr>
          <w:rFonts w:eastAsia="仿宋_GB2312" w:hAnsi="宋体" w:cs="宋体" w:hint="eastAsia"/>
          <w:color w:val="000000"/>
          <w:kern w:val="0"/>
          <w:sz w:val="32"/>
          <w:szCs w:val="32"/>
        </w:rPr>
        <w:t>人</w:t>
      </w:r>
      <w:r w:rsidRPr="00356C89">
        <w:rPr>
          <w:rFonts w:eastAsia="仿宋_GB2312" w:hAnsi="宋体" w:cs="宋体" w:hint="eastAsia"/>
          <w:color w:val="000000"/>
          <w:kern w:val="0"/>
          <w:sz w:val="32"/>
          <w:szCs w:val="32"/>
        </w:rPr>
        <w:t>，</w:t>
      </w:r>
      <w:r w:rsidR="00733561">
        <w:rPr>
          <w:rFonts w:eastAsia="仿宋_GB2312" w:hAnsi="宋体" w:cs="宋体" w:hint="eastAsia"/>
          <w:color w:val="000000"/>
          <w:kern w:val="0"/>
          <w:sz w:val="32"/>
          <w:szCs w:val="32"/>
        </w:rPr>
        <w:t>其中科级以上干部</w:t>
      </w:r>
      <w:r w:rsidR="00733561">
        <w:rPr>
          <w:rFonts w:eastAsia="仿宋_GB2312" w:hAnsi="宋体" w:cs="宋体" w:hint="eastAsia"/>
          <w:color w:val="000000"/>
          <w:kern w:val="0"/>
          <w:sz w:val="32"/>
          <w:szCs w:val="32"/>
        </w:rPr>
        <w:t>2</w:t>
      </w:r>
      <w:r w:rsidR="00733561">
        <w:rPr>
          <w:rFonts w:eastAsia="仿宋_GB2312" w:hAnsi="宋体" w:cs="宋体" w:hint="eastAsia"/>
          <w:color w:val="000000"/>
          <w:kern w:val="0"/>
          <w:sz w:val="32"/>
          <w:szCs w:val="32"/>
        </w:rPr>
        <w:t>人，</w:t>
      </w:r>
      <w:r>
        <w:rPr>
          <w:rFonts w:eastAsia="仿宋_GB2312" w:hAnsi="宋体" w:cs="宋体"/>
          <w:color w:val="000000"/>
          <w:kern w:val="0"/>
          <w:sz w:val="32"/>
          <w:szCs w:val="32"/>
        </w:rPr>
        <w:t>为国家挽回直接经济损失</w:t>
      </w:r>
      <w:r>
        <w:rPr>
          <w:rFonts w:eastAsia="仿宋_GB2312" w:hAnsi="宋体" w:cs="宋体"/>
          <w:color w:val="000000"/>
          <w:kern w:val="0"/>
          <w:sz w:val="32"/>
          <w:szCs w:val="32"/>
        </w:rPr>
        <w:t>1300</w:t>
      </w:r>
      <w:r>
        <w:rPr>
          <w:rFonts w:eastAsia="仿宋_GB2312" w:hAnsi="宋体" w:cs="宋体"/>
          <w:color w:val="000000"/>
          <w:kern w:val="0"/>
          <w:sz w:val="32"/>
          <w:szCs w:val="32"/>
        </w:rPr>
        <w:t>余万</w:t>
      </w:r>
      <w:r w:rsidRPr="00356C89">
        <w:rPr>
          <w:rFonts w:eastAsia="仿宋_GB2312" w:hAnsi="宋体" w:cs="宋体"/>
          <w:color w:val="000000"/>
          <w:kern w:val="0"/>
          <w:sz w:val="32"/>
          <w:szCs w:val="32"/>
        </w:rPr>
        <w:t>元</w:t>
      </w:r>
      <w:r>
        <w:rPr>
          <w:rFonts w:eastAsia="仿宋_GB2312" w:hAnsi="宋体" w:cs="宋体" w:hint="eastAsia"/>
          <w:color w:val="000000"/>
          <w:kern w:val="0"/>
          <w:sz w:val="32"/>
          <w:szCs w:val="32"/>
        </w:rPr>
        <w:t>。突出查办贪污贿赂大要案，查办的</w:t>
      </w:r>
      <w:r>
        <w:rPr>
          <w:rFonts w:eastAsia="仿宋_GB2312" w:hAnsi="宋体" w:cs="宋体" w:hint="eastAsia"/>
          <w:color w:val="000000"/>
          <w:kern w:val="0"/>
          <w:sz w:val="32"/>
          <w:szCs w:val="32"/>
        </w:rPr>
        <w:t>8</w:t>
      </w:r>
      <w:r>
        <w:rPr>
          <w:rFonts w:eastAsia="仿宋_GB2312" w:hAnsi="宋体" w:cs="宋体" w:hint="eastAsia"/>
          <w:color w:val="000000"/>
          <w:kern w:val="0"/>
          <w:sz w:val="32"/>
          <w:szCs w:val="32"/>
        </w:rPr>
        <w:t>件案件中，百万元以上案件</w:t>
      </w:r>
      <w:r>
        <w:rPr>
          <w:rFonts w:eastAsia="仿宋_GB2312" w:hAnsi="宋体" w:cs="宋体" w:hint="eastAsia"/>
          <w:color w:val="000000"/>
          <w:kern w:val="0"/>
          <w:sz w:val="32"/>
          <w:szCs w:val="32"/>
        </w:rPr>
        <w:t>7</w:t>
      </w:r>
      <w:r>
        <w:rPr>
          <w:rFonts w:eastAsia="仿宋_GB2312" w:hAnsi="宋体" w:cs="宋体" w:hint="eastAsia"/>
          <w:color w:val="000000"/>
          <w:kern w:val="0"/>
          <w:sz w:val="32"/>
          <w:szCs w:val="32"/>
        </w:rPr>
        <w:t>件，贪污单</w:t>
      </w:r>
      <w:r>
        <w:rPr>
          <w:rFonts w:eastAsia="仿宋_GB2312" w:hAnsi="宋体" w:cs="宋体" w:hint="eastAsia"/>
          <w:color w:val="000000"/>
          <w:kern w:val="0"/>
          <w:sz w:val="32"/>
          <w:szCs w:val="32"/>
        </w:rPr>
        <w:lastRenderedPageBreak/>
        <w:t>笔案值最高达</w:t>
      </w:r>
      <w:r>
        <w:rPr>
          <w:rFonts w:eastAsia="仿宋_GB2312" w:hAnsi="宋体" w:cs="宋体" w:hint="eastAsia"/>
          <w:color w:val="000000"/>
          <w:kern w:val="0"/>
          <w:sz w:val="32"/>
          <w:szCs w:val="32"/>
        </w:rPr>
        <w:t>580</w:t>
      </w:r>
      <w:r>
        <w:rPr>
          <w:rFonts w:eastAsia="仿宋_GB2312" w:hAnsi="宋体" w:cs="宋体" w:hint="eastAsia"/>
          <w:color w:val="000000"/>
          <w:kern w:val="0"/>
          <w:sz w:val="32"/>
          <w:szCs w:val="32"/>
        </w:rPr>
        <w:t>万元。</w:t>
      </w:r>
      <w:r>
        <w:rPr>
          <w:rFonts w:ascii="仿宋_GB2312" w:eastAsia="仿宋_GB2312" w:hint="eastAsia"/>
          <w:sz w:val="32"/>
          <w:szCs w:val="32"/>
        </w:rPr>
        <w:t>加大</w:t>
      </w:r>
      <w:r>
        <w:rPr>
          <w:rFonts w:ascii="仿宋_GB2312" w:eastAsia="仿宋_GB2312" w:hAnsi="仿宋_GB2312" w:cs="仿宋_GB2312" w:hint="eastAsia"/>
          <w:sz w:val="32"/>
          <w:szCs w:val="32"/>
        </w:rPr>
        <w:t>对热点领域、关键岗位、重点人员职务犯罪的查办力度，依法查处了一批</w:t>
      </w:r>
      <w:proofErr w:type="gramStart"/>
      <w:r>
        <w:rPr>
          <w:rFonts w:ascii="仿宋_GB2312" w:eastAsia="仿宋_GB2312" w:hAnsi="仿宋_GB2312" w:cs="仿宋_GB2312" w:hint="eastAsia"/>
          <w:sz w:val="32"/>
          <w:szCs w:val="32"/>
        </w:rPr>
        <w:t>窝</w:t>
      </w:r>
      <w:proofErr w:type="gramEnd"/>
      <w:r w:rsidR="00003CB1">
        <w:rPr>
          <w:rFonts w:ascii="仿宋_GB2312" w:eastAsia="仿宋_GB2312" w:hAnsi="仿宋_GB2312" w:cs="仿宋_GB2312" w:hint="eastAsia"/>
          <w:sz w:val="32"/>
          <w:szCs w:val="32"/>
        </w:rPr>
        <w:t>串</w:t>
      </w:r>
      <w:r>
        <w:rPr>
          <w:rFonts w:ascii="仿宋_GB2312" w:eastAsia="仿宋_GB2312" w:hAnsi="仿宋_GB2312" w:cs="仿宋_GB2312" w:hint="eastAsia"/>
          <w:sz w:val="32"/>
          <w:szCs w:val="32"/>
        </w:rPr>
        <w:t>案。在工程建设领域查办了原江苏大港股份有限公司林某某受贿案，在投融资领域查办了原</w:t>
      </w:r>
      <w:proofErr w:type="gramStart"/>
      <w:r>
        <w:rPr>
          <w:rFonts w:ascii="仿宋_GB2312" w:eastAsia="仿宋_GB2312" w:hAnsi="仿宋_GB2312" w:cs="仿宋_GB2312" w:hint="eastAsia"/>
          <w:sz w:val="32"/>
          <w:szCs w:val="32"/>
        </w:rPr>
        <w:t>镇江新区</w:t>
      </w:r>
      <w:proofErr w:type="gramEnd"/>
      <w:r>
        <w:rPr>
          <w:rFonts w:ascii="仿宋_GB2312" w:eastAsia="仿宋_GB2312" w:hAnsi="仿宋_GB2312" w:cs="仿宋_GB2312" w:hint="eastAsia"/>
          <w:sz w:val="32"/>
          <w:szCs w:val="32"/>
        </w:rPr>
        <w:t>经济开发总公司吴某贪污案。</w:t>
      </w:r>
      <w:r>
        <w:rPr>
          <w:rFonts w:ascii="仿宋_GB2312" w:eastAsia="仿宋_GB2312" w:hAnsi="仿宋_GB2312" w:cs="仿宋_GB2312"/>
          <w:sz w:val="32"/>
          <w:szCs w:val="32"/>
        </w:rPr>
        <w:t>在</w:t>
      </w:r>
      <w:r>
        <w:rPr>
          <w:rFonts w:ascii="仿宋_GB2312" w:eastAsia="仿宋_GB2312" w:hAnsi="仿宋_GB2312" w:cs="仿宋_GB2312" w:hint="eastAsia"/>
          <w:sz w:val="32"/>
          <w:szCs w:val="32"/>
        </w:rPr>
        <w:t>查处</w:t>
      </w:r>
      <w:r>
        <w:rPr>
          <w:rFonts w:ascii="仿宋_GB2312" w:eastAsia="仿宋_GB2312" w:hAnsi="仿宋_GB2312" w:cs="仿宋_GB2312"/>
          <w:sz w:val="32"/>
          <w:szCs w:val="32"/>
        </w:rPr>
        <w:t>受贿犯罪的同时，</w:t>
      </w:r>
      <w:r>
        <w:rPr>
          <w:rFonts w:ascii="仿宋_GB2312" w:eastAsia="仿宋_GB2312" w:hAnsi="仿宋_GB2312" w:cs="仿宋_GB2312" w:hint="eastAsia"/>
          <w:sz w:val="32"/>
          <w:szCs w:val="32"/>
        </w:rPr>
        <w:t>严肃查办围猎腐蚀干部、情节恶劣的行贿犯罪，对向国家工作人员行贿的单位和个人依法立案侦查。</w:t>
      </w:r>
    </w:p>
    <w:p w:rsidR="002722B1" w:rsidRPr="00356C89" w:rsidRDefault="00E46D2D" w:rsidP="00740BE8">
      <w:pPr>
        <w:adjustRightInd w:val="0"/>
        <w:snapToGrid w:val="0"/>
        <w:spacing w:line="560" w:lineRule="exact"/>
        <w:ind w:firstLine="645"/>
        <w:rPr>
          <w:rFonts w:eastAsia="仿宋_GB2312" w:hAnsi="宋体" w:cs="宋体"/>
          <w:color w:val="000000"/>
          <w:kern w:val="0"/>
          <w:sz w:val="32"/>
          <w:szCs w:val="32"/>
        </w:rPr>
      </w:pPr>
      <w:r>
        <w:rPr>
          <w:rFonts w:ascii="楷体_GB2312" w:eastAsia="楷体_GB2312" w:hint="eastAsia"/>
          <w:b/>
          <w:color w:val="000000"/>
          <w:sz w:val="32"/>
          <w:szCs w:val="32"/>
        </w:rPr>
        <w:t>——</w:t>
      </w:r>
      <w:r>
        <w:rPr>
          <w:rFonts w:ascii="楷体_GB2312" w:eastAsia="楷体_GB2312" w:cs="宋体" w:hint="eastAsia"/>
          <w:b/>
          <w:sz w:val="32"/>
        </w:rPr>
        <w:t>继续加大</w:t>
      </w:r>
      <w:r>
        <w:rPr>
          <w:rFonts w:ascii="楷体_GB2312" w:eastAsia="楷体_GB2312" w:hint="eastAsia"/>
          <w:b/>
          <w:color w:val="000000"/>
          <w:sz w:val="32"/>
          <w:szCs w:val="32"/>
        </w:rPr>
        <w:t>渎职</w:t>
      </w:r>
      <w:r>
        <w:rPr>
          <w:rFonts w:ascii="楷体_GB2312" w:eastAsia="楷体_GB2312" w:cs="宋体" w:hint="eastAsia"/>
          <w:b/>
          <w:sz w:val="32"/>
        </w:rPr>
        <w:t>犯罪查办力度。</w:t>
      </w:r>
      <w:r>
        <w:rPr>
          <w:rFonts w:eastAsia="仿宋_GB2312" w:hAnsi="宋体" w:cs="宋体" w:hint="eastAsia"/>
          <w:color w:val="000000"/>
          <w:kern w:val="0"/>
          <w:sz w:val="32"/>
          <w:szCs w:val="32"/>
        </w:rPr>
        <w:t>针对群众反映强烈的行政不作为、乱作为以及执法不严、司法不公等问题，依法查处国家机关工作人员失职渎职、滥用职权等犯罪，深挖背后的利益链、保护伞。共立案查办渎职犯罪案件</w:t>
      </w:r>
      <w:r>
        <w:rPr>
          <w:rFonts w:eastAsia="仿宋_GB2312" w:hAnsi="宋体" w:cs="宋体" w:hint="eastAsia"/>
          <w:color w:val="000000"/>
          <w:kern w:val="0"/>
          <w:sz w:val="32"/>
          <w:szCs w:val="32"/>
        </w:rPr>
        <w:t>4</w:t>
      </w:r>
      <w:r>
        <w:rPr>
          <w:rFonts w:eastAsia="仿宋_GB2312" w:hAnsi="宋体" w:cs="宋体" w:hint="eastAsia"/>
          <w:color w:val="000000"/>
          <w:kern w:val="0"/>
          <w:sz w:val="32"/>
          <w:szCs w:val="32"/>
        </w:rPr>
        <w:t>件</w:t>
      </w:r>
      <w:r>
        <w:rPr>
          <w:rFonts w:eastAsia="仿宋_GB2312" w:hAnsi="宋体" w:cs="宋体" w:hint="eastAsia"/>
          <w:color w:val="000000"/>
          <w:kern w:val="0"/>
          <w:sz w:val="32"/>
          <w:szCs w:val="32"/>
        </w:rPr>
        <w:t>6</w:t>
      </w:r>
      <w:r>
        <w:rPr>
          <w:rFonts w:eastAsia="仿宋_GB2312" w:hAnsi="宋体" w:cs="宋体" w:hint="eastAsia"/>
          <w:color w:val="000000"/>
          <w:kern w:val="0"/>
          <w:sz w:val="32"/>
          <w:szCs w:val="32"/>
        </w:rPr>
        <w:t>人，其中副科级干部</w:t>
      </w:r>
      <w:r>
        <w:rPr>
          <w:rFonts w:eastAsia="仿宋_GB2312" w:hAnsi="宋体" w:cs="宋体" w:hint="eastAsia"/>
          <w:color w:val="000000"/>
          <w:kern w:val="0"/>
          <w:sz w:val="32"/>
          <w:szCs w:val="32"/>
        </w:rPr>
        <w:t>1</w:t>
      </w:r>
      <w:r>
        <w:rPr>
          <w:rFonts w:eastAsia="仿宋_GB2312" w:hAnsi="宋体" w:cs="宋体" w:hint="eastAsia"/>
          <w:color w:val="000000"/>
          <w:kern w:val="0"/>
          <w:sz w:val="32"/>
          <w:szCs w:val="32"/>
        </w:rPr>
        <w:t>人。</w:t>
      </w:r>
      <w:r w:rsidRPr="00356C89">
        <w:rPr>
          <w:rFonts w:eastAsia="仿宋_GB2312" w:hAnsi="宋体" w:cs="宋体" w:hint="eastAsia"/>
          <w:color w:val="000000"/>
          <w:kern w:val="0"/>
          <w:sz w:val="32"/>
          <w:szCs w:val="32"/>
        </w:rPr>
        <w:t>1</w:t>
      </w:r>
      <w:r w:rsidRPr="00356C89">
        <w:rPr>
          <w:rFonts w:eastAsia="仿宋_GB2312" w:hAnsi="宋体" w:cs="宋体" w:hint="eastAsia"/>
          <w:color w:val="000000"/>
          <w:kern w:val="0"/>
          <w:sz w:val="32"/>
          <w:szCs w:val="32"/>
        </w:rPr>
        <w:t>件案件被评为全省十大优质案件</w:t>
      </w:r>
      <w:r>
        <w:rPr>
          <w:rFonts w:eastAsia="仿宋_GB2312" w:hAnsi="宋体" w:cs="宋体" w:hint="eastAsia"/>
          <w:color w:val="000000"/>
          <w:kern w:val="0"/>
          <w:sz w:val="32"/>
          <w:szCs w:val="32"/>
        </w:rPr>
        <w:t>。针对媒体</w:t>
      </w:r>
      <w:r w:rsidR="00125DFC">
        <w:rPr>
          <w:rFonts w:eastAsia="仿宋_GB2312" w:hAnsi="宋体" w:cs="宋体" w:hint="eastAsia"/>
          <w:color w:val="000000"/>
          <w:kern w:val="0"/>
          <w:sz w:val="32"/>
          <w:szCs w:val="32"/>
        </w:rPr>
        <w:t>曝光我市</w:t>
      </w:r>
      <w:r w:rsidR="00125DFC" w:rsidRPr="008122F9">
        <w:rPr>
          <w:rFonts w:eastAsia="仿宋_GB2312" w:hAnsi="宋体" w:cs="宋体" w:hint="eastAsia"/>
          <w:color w:val="000000"/>
          <w:kern w:val="0"/>
          <w:sz w:val="32"/>
          <w:szCs w:val="32"/>
        </w:rPr>
        <w:t>紫</w:t>
      </w:r>
      <w:r w:rsidR="008122F9" w:rsidRPr="008122F9">
        <w:rPr>
          <w:rFonts w:eastAsia="仿宋_GB2312" w:hAnsi="宋体" w:cs="宋体" w:hint="eastAsia"/>
          <w:color w:val="000000"/>
          <w:kern w:val="0"/>
          <w:sz w:val="32"/>
          <w:szCs w:val="32"/>
        </w:rPr>
        <w:t>荆</w:t>
      </w:r>
      <w:r>
        <w:rPr>
          <w:rFonts w:eastAsia="仿宋_GB2312" w:hAnsi="宋体" w:cs="宋体" w:hint="eastAsia"/>
          <w:color w:val="000000"/>
          <w:kern w:val="0"/>
          <w:sz w:val="32"/>
          <w:szCs w:val="32"/>
        </w:rPr>
        <w:t>花园聚众赌博引发的舆情，我院迅速介入调查，以涉嫌帮助犯罪分子逃避处罚罪对</w:t>
      </w:r>
      <w:r>
        <w:rPr>
          <w:rFonts w:eastAsia="仿宋_GB2312" w:hAnsi="宋体" w:cs="宋体" w:hint="eastAsia"/>
          <w:color w:val="000000"/>
          <w:kern w:val="0"/>
          <w:sz w:val="32"/>
          <w:szCs w:val="32"/>
        </w:rPr>
        <w:t>3</w:t>
      </w:r>
      <w:r>
        <w:rPr>
          <w:rFonts w:eastAsia="仿宋_GB2312" w:hAnsi="宋体" w:cs="宋体" w:hint="eastAsia"/>
          <w:color w:val="000000"/>
          <w:kern w:val="0"/>
          <w:sz w:val="32"/>
          <w:szCs w:val="32"/>
        </w:rPr>
        <w:t>名辅警立案侦查。加大对长江流域生态资源的保护，严肃查办长江流域组织、放纵非法采砂的行为，对</w:t>
      </w:r>
      <w:r>
        <w:rPr>
          <w:rFonts w:eastAsia="仿宋_GB2312" w:hAnsi="宋体" w:cs="宋体" w:hint="eastAsia"/>
          <w:color w:val="000000"/>
          <w:kern w:val="0"/>
          <w:sz w:val="32"/>
          <w:szCs w:val="32"/>
        </w:rPr>
        <w:t>2</w:t>
      </w:r>
      <w:r>
        <w:rPr>
          <w:rFonts w:eastAsia="仿宋_GB2312" w:hAnsi="宋体" w:cs="宋体" w:hint="eastAsia"/>
          <w:color w:val="000000"/>
          <w:kern w:val="0"/>
          <w:sz w:val="32"/>
          <w:szCs w:val="32"/>
        </w:rPr>
        <w:t>名涉案人员以滥用职权罪、受贿罪立案侦查。</w:t>
      </w:r>
    </w:p>
    <w:p w:rsidR="002722B1" w:rsidRDefault="00E46D2D" w:rsidP="00740BE8">
      <w:pPr>
        <w:pStyle w:val="a6"/>
        <w:widowControl w:val="0"/>
        <w:spacing w:before="0" w:beforeAutospacing="0" w:after="0" w:afterAutospacing="0" w:line="560" w:lineRule="exact"/>
        <w:ind w:firstLineChars="200" w:firstLine="643"/>
        <w:jc w:val="both"/>
        <w:rPr>
          <w:rFonts w:ascii="Times New Roman" w:eastAsia="仿宋_GB2312"/>
          <w:color w:val="000000"/>
          <w:sz w:val="32"/>
          <w:szCs w:val="32"/>
        </w:rPr>
      </w:pPr>
      <w:r>
        <w:rPr>
          <w:rFonts w:ascii="楷体_GB2312" w:eastAsia="楷体_GB2312" w:hint="eastAsia"/>
          <w:b/>
          <w:color w:val="000000"/>
          <w:sz w:val="32"/>
          <w:szCs w:val="32"/>
        </w:rPr>
        <w:t>——深入推进职务犯罪预防工作。</w:t>
      </w:r>
      <w:r w:rsidR="00254023" w:rsidRPr="00254023">
        <w:rPr>
          <w:rFonts w:ascii="Times New Roman" w:eastAsia="仿宋_GB2312" w:hint="eastAsia"/>
          <w:color w:val="000000"/>
          <w:sz w:val="32"/>
          <w:szCs w:val="32"/>
        </w:rPr>
        <w:t>结合办案，针对职务犯罪易发多发的重点领域和关键环节，开展个案预防、行业预防和专题预防。</w:t>
      </w:r>
      <w:r>
        <w:rPr>
          <w:rFonts w:ascii="Times New Roman" w:eastAsia="仿宋_GB2312" w:hint="eastAsia"/>
          <w:color w:val="000000"/>
          <w:sz w:val="32"/>
          <w:szCs w:val="32"/>
        </w:rPr>
        <w:t>共开展个案预防</w:t>
      </w:r>
      <w:r>
        <w:rPr>
          <w:rFonts w:ascii="Times New Roman" w:eastAsia="仿宋_GB2312" w:hint="eastAsia"/>
          <w:color w:val="000000"/>
          <w:sz w:val="32"/>
          <w:szCs w:val="32"/>
        </w:rPr>
        <w:t>17</w:t>
      </w:r>
      <w:r>
        <w:rPr>
          <w:rFonts w:ascii="Times New Roman" w:eastAsia="仿宋_GB2312" w:hint="eastAsia"/>
          <w:color w:val="000000"/>
          <w:sz w:val="32"/>
          <w:szCs w:val="32"/>
        </w:rPr>
        <w:t>件，</w:t>
      </w:r>
      <w:r w:rsidRPr="001310A2">
        <w:rPr>
          <w:rFonts w:ascii="Times New Roman" w:eastAsia="仿宋_GB2312" w:hint="eastAsia"/>
          <w:color w:val="000000"/>
          <w:sz w:val="32"/>
          <w:szCs w:val="32"/>
        </w:rPr>
        <w:t>撰写预防调查</w:t>
      </w:r>
      <w:r>
        <w:rPr>
          <w:rFonts w:ascii="Times New Roman" w:eastAsia="仿宋_GB2312" w:hint="eastAsia"/>
          <w:color w:val="000000"/>
          <w:sz w:val="32"/>
          <w:szCs w:val="32"/>
        </w:rPr>
        <w:t>报告</w:t>
      </w:r>
      <w:r>
        <w:rPr>
          <w:rFonts w:ascii="Times New Roman" w:eastAsia="仿宋_GB2312" w:hint="eastAsia"/>
          <w:color w:val="000000"/>
          <w:sz w:val="32"/>
          <w:szCs w:val="32"/>
        </w:rPr>
        <w:t>5</w:t>
      </w:r>
      <w:r>
        <w:rPr>
          <w:rFonts w:ascii="Times New Roman" w:eastAsia="仿宋_GB2312" w:hint="eastAsia"/>
          <w:color w:val="000000"/>
          <w:sz w:val="32"/>
          <w:szCs w:val="32"/>
        </w:rPr>
        <w:t>份，</w:t>
      </w:r>
      <w:r w:rsidRPr="001310A2">
        <w:rPr>
          <w:rFonts w:ascii="Times New Roman" w:eastAsia="仿宋_GB2312" w:hint="eastAsia"/>
          <w:color w:val="000000"/>
          <w:sz w:val="32"/>
          <w:szCs w:val="32"/>
        </w:rPr>
        <w:t>结合办案向有关部</w:t>
      </w:r>
      <w:r w:rsidRPr="009B514D">
        <w:rPr>
          <w:rFonts w:ascii="Times New Roman" w:eastAsia="仿宋_GB2312" w:hint="eastAsia"/>
          <w:color w:val="000000"/>
          <w:sz w:val="32"/>
          <w:szCs w:val="32"/>
        </w:rPr>
        <w:t>门发出预防检察建议</w:t>
      </w:r>
      <w:r w:rsidRPr="009B514D">
        <w:rPr>
          <w:rFonts w:ascii="Times New Roman" w:eastAsia="仿宋_GB2312" w:hint="eastAsia"/>
          <w:color w:val="000000"/>
          <w:sz w:val="32"/>
          <w:szCs w:val="32"/>
        </w:rPr>
        <w:t>4</w:t>
      </w:r>
      <w:r w:rsidRPr="009B514D">
        <w:rPr>
          <w:rFonts w:ascii="Times New Roman" w:eastAsia="仿宋_GB2312" w:hint="eastAsia"/>
          <w:color w:val="000000"/>
          <w:sz w:val="32"/>
          <w:szCs w:val="32"/>
        </w:rPr>
        <w:t>份。</w:t>
      </w:r>
      <w:r w:rsidRPr="009F0183">
        <w:rPr>
          <w:rFonts w:ascii="Times New Roman" w:eastAsia="仿宋_GB2312" w:hint="eastAsia"/>
          <w:color w:val="000000"/>
          <w:sz w:val="32"/>
          <w:szCs w:val="32"/>
        </w:rPr>
        <w:t>开展行贿犯罪档案查询，为</w:t>
      </w:r>
      <w:r w:rsidR="001D73BE" w:rsidRPr="001D73BE">
        <w:rPr>
          <w:rFonts w:ascii="Times New Roman" w:eastAsia="仿宋_GB2312" w:hint="eastAsia"/>
          <w:color w:val="000000"/>
          <w:sz w:val="32"/>
          <w:szCs w:val="32"/>
        </w:rPr>
        <w:t>6700</w:t>
      </w:r>
      <w:r w:rsidRPr="001D73BE">
        <w:rPr>
          <w:rFonts w:ascii="Times New Roman" w:eastAsia="仿宋_GB2312" w:hint="eastAsia"/>
          <w:color w:val="000000"/>
          <w:sz w:val="32"/>
          <w:szCs w:val="32"/>
        </w:rPr>
        <w:t>余家单</w:t>
      </w:r>
      <w:r w:rsidRPr="009F0183">
        <w:rPr>
          <w:rFonts w:ascii="Times New Roman" w:eastAsia="仿宋_GB2312" w:hint="eastAsia"/>
          <w:color w:val="000000"/>
          <w:sz w:val="32"/>
          <w:szCs w:val="32"/>
        </w:rPr>
        <w:t>位和个人提供服务，促进社会诚信体系建设。组织银行、教育、医疗卫生、交通、供电等重点行业和领域干部职工接受警示教育</w:t>
      </w:r>
      <w:r w:rsidRPr="009F0183">
        <w:rPr>
          <w:rFonts w:ascii="Times New Roman" w:eastAsia="仿宋_GB2312" w:hint="eastAsia"/>
          <w:color w:val="000000"/>
          <w:sz w:val="32"/>
          <w:szCs w:val="32"/>
        </w:rPr>
        <w:t>20</w:t>
      </w:r>
      <w:r w:rsidRPr="009F0183">
        <w:rPr>
          <w:rFonts w:ascii="Times New Roman" w:eastAsia="仿宋_GB2312" w:hint="eastAsia"/>
          <w:color w:val="000000"/>
          <w:sz w:val="32"/>
          <w:szCs w:val="32"/>
        </w:rPr>
        <w:t>余</w:t>
      </w:r>
      <w:r>
        <w:rPr>
          <w:rFonts w:ascii="Times New Roman" w:eastAsia="仿宋_GB2312" w:hint="eastAsia"/>
          <w:color w:val="000000"/>
          <w:sz w:val="32"/>
          <w:szCs w:val="32"/>
        </w:rPr>
        <w:t>次，受</w:t>
      </w:r>
      <w:r>
        <w:rPr>
          <w:rFonts w:ascii="Times New Roman" w:eastAsia="仿宋_GB2312" w:hint="eastAsia"/>
          <w:color w:val="000000"/>
          <w:sz w:val="32"/>
          <w:szCs w:val="32"/>
        </w:rPr>
        <w:lastRenderedPageBreak/>
        <w:t>教育人数达</w:t>
      </w:r>
      <w:r>
        <w:rPr>
          <w:rFonts w:ascii="Times New Roman" w:eastAsia="仿宋_GB2312" w:hint="eastAsia"/>
          <w:color w:val="000000"/>
          <w:sz w:val="32"/>
          <w:szCs w:val="32"/>
        </w:rPr>
        <w:t>2000</w:t>
      </w:r>
      <w:r>
        <w:rPr>
          <w:rFonts w:ascii="Times New Roman" w:eastAsia="仿宋_GB2312" w:hint="eastAsia"/>
          <w:color w:val="000000"/>
          <w:sz w:val="32"/>
          <w:szCs w:val="32"/>
        </w:rPr>
        <w:t>余人。</w:t>
      </w:r>
      <w:r w:rsidR="00CC22BF">
        <w:rPr>
          <w:rFonts w:ascii="Times New Roman" w:eastAsia="仿宋_GB2312" w:hint="eastAsia"/>
          <w:color w:val="000000"/>
          <w:sz w:val="32"/>
          <w:szCs w:val="32"/>
        </w:rPr>
        <w:t>在医疗系统开展“远离回扣，廉洁行医”专项预防活动，受教育人数达</w:t>
      </w:r>
      <w:r w:rsidR="00CC22BF">
        <w:rPr>
          <w:rFonts w:ascii="Times New Roman" w:eastAsia="仿宋_GB2312" w:hint="eastAsia"/>
          <w:color w:val="000000"/>
          <w:sz w:val="32"/>
          <w:szCs w:val="32"/>
        </w:rPr>
        <w:t>1000</w:t>
      </w:r>
      <w:r w:rsidR="00CC22BF">
        <w:rPr>
          <w:rFonts w:ascii="Times New Roman" w:eastAsia="仿宋_GB2312" w:hint="eastAsia"/>
          <w:color w:val="000000"/>
          <w:sz w:val="32"/>
          <w:szCs w:val="32"/>
        </w:rPr>
        <w:t>余人，多人主动上缴医疗回扣款共计人民币</w:t>
      </w:r>
      <w:r w:rsidR="00CC22BF">
        <w:rPr>
          <w:rFonts w:ascii="Times New Roman" w:eastAsia="仿宋_GB2312" w:hint="eastAsia"/>
          <w:color w:val="000000"/>
          <w:sz w:val="32"/>
          <w:szCs w:val="32"/>
        </w:rPr>
        <w:t>30</w:t>
      </w:r>
      <w:r w:rsidR="00CC22BF">
        <w:rPr>
          <w:rFonts w:ascii="Times New Roman" w:eastAsia="仿宋_GB2312" w:hint="eastAsia"/>
          <w:color w:val="000000"/>
          <w:sz w:val="32"/>
          <w:szCs w:val="32"/>
        </w:rPr>
        <w:t>余万元。</w:t>
      </w:r>
      <w:r>
        <w:rPr>
          <w:rFonts w:ascii="Times New Roman" w:eastAsia="仿宋_GB2312" w:hint="eastAsia"/>
          <w:color w:val="000000"/>
          <w:sz w:val="32"/>
          <w:szCs w:val="32"/>
        </w:rPr>
        <w:t>开展的</w:t>
      </w:r>
      <w:r>
        <w:rPr>
          <w:rFonts w:ascii="Times New Roman" w:eastAsia="仿宋_GB2312"/>
          <w:color w:val="000000"/>
          <w:sz w:val="32"/>
          <w:szCs w:val="32"/>
        </w:rPr>
        <w:t>以案释法系列警示教育</w:t>
      </w:r>
      <w:r>
        <w:rPr>
          <w:rFonts w:ascii="Times New Roman" w:eastAsia="仿宋_GB2312" w:hint="eastAsia"/>
          <w:color w:val="000000"/>
          <w:sz w:val="32"/>
          <w:szCs w:val="32"/>
        </w:rPr>
        <w:t>活动，</w:t>
      </w:r>
      <w:r>
        <w:rPr>
          <w:rFonts w:ascii="仿宋_GB2312" w:eastAsia="仿宋_GB2312" w:hint="eastAsia"/>
          <w:color w:val="000000"/>
          <w:sz w:val="32"/>
          <w:szCs w:val="32"/>
        </w:rPr>
        <w:t>被评为丹阳市首届十大法治实践优秀案例</w:t>
      </w:r>
      <w:r>
        <w:rPr>
          <w:rFonts w:ascii="Times New Roman" w:eastAsia="仿宋_GB2312" w:hint="eastAsia"/>
          <w:color w:val="000000"/>
          <w:sz w:val="32"/>
          <w:szCs w:val="32"/>
        </w:rPr>
        <w:t>。</w:t>
      </w:r>
    </w:p>
    <w:p w:rsidR="002722B1" w:rsidRDefault="00E46D2D" w:rsidP="00740BE8">
      <w:pPr>
        <w:spacing w:line="560" w:lineRule="exact"/>
        <w:ind w:firstLineChars="200" w:firstLine="640"/>
        <w:rPr>
          <w:rFonts w:ascii="黑体" w:eastAsia="黑体" w:hAnsi="宋体" w:cs="宋体"/>
          <w:kern w:val="0"/>
          <w:sz w:val="32"/>
          <w:szCs w:val="32"/>
        </w:rPr>
      </w:pPr>
      <w:r>
        <w:rPr>
          <w:rFonts w:ascii="黑体" w:eastAsia="黑体" w:hAnsi="宋体" w:cs="宋体" w:hint="eastAsia"/>
          <w:kern w:val="0"/>
          <w:sz w:val="32"/>
          <w:szCs w:val="32"/>
        </w:rPr>
        <w:t>三、始终坚持强化监督，全力维护社会公平正义</w:t>
      </w:r>
    </w:p>
    <w:p w:rsidR="002722B1" w:rsidRDefault="00E46D2D" w:rsidP="00740BE8">
      <w:pPr>
        <w:pStyle w:val="a6"/>
        <w:widowControl w:val="0"/>
        <w:spacing w:before="0" w:beforeAutospacing="0" w:after="0" w:afterAutospacing="0" w:line="560" w:lineRule="exact"/>
        <w:ind w:firstLineChars="200" w:firstLine="640"/>
        <w:jc w:val="both"/>
        <w:rPr>
          <w:rFonts w:ascii="Times New Roman" w:eastAsia="仿宋_GB2312"/>
          <w:color w:val="000000"/>
          <w:sz w:val="32"/>
          <w:szCs w:val="32"/>
        </w:rPr>
      </w:pPr>
      <w:r>
        <w:rPr>
          <w:rFonts w:ascii="Times New Roman" w:eastAsia="仿宋_GB2312"/>
          <w:color w:val="000000"/>
          <w:sz w:val="32"/>
          <w:szCs w:val="32"/>
        </w:rPr>
        <w:t>坚持惩治犯罪与保障人权、实体公正与程序公正并重</w:t>
      </w:r>
      <w:r>
        <w:rPr>
          <w:rFonts w:ascii="Times New Roman" w:eastAsia="仿宋_GB2312" w:hint="eastAsia"/>
          <w:color w:val="000000"/>
          <w:sz w:val="32"/>
          <w:szCs w:val="32"/>
        </w:rPr>
        <w:t>的理念</w:t>
      </w:r>
      <w:r>
        <w:rPr>
          <w:rFonts w:ascii="Times New Roman" w:eastAsia="仿宋_GB2312"/>
          <w:color w:val="000000"/>
          <w:sz w:val="32"/>
          <w:szCs w:val="32"/>
        </w:rPr>
        <w:t>，</w:t>
      </w:r>
      <w:r>
        <w:rPr>
          <w:rFonts w:ascii="Times New Roman" w:eastAsia="仿宋_GB2312" w:hint="eastAsia"/>
          <w:color w:val="000000"/>
          <w:sz w:val="32"/>
          <w:szCs w:val="32"/>
        </w:rPr>
        <w:t>进一步加大对刑事、民事、行政诉讼活动的监督，</w:t>
      </w:r>
      <w:r>
        <w:rPr>
          <w:rFonts w:ascii="Times New Roman" w:eastAsia="仿宋_GB2312"/>
          <w:color w:val="000000"/>
          <w:sz w:val="32"/>
          <w:szCs w:val="32"/>
        </w:rPr>
        <w:t>促进</w:t>
      </w:r>
      <w:r>
        <w:rPr>
          <w:rFonts w:ascii="Times New Roman" w:eastAsia="仿宋_GB2312" w:hint="eastAsia"/>
          <w:color w:val="000000"/>
          <w:sz w:val="32"/>
          <w:szCs w:val="32"/>
        </w:rPr>
        <w:t>依法行政、</w:t>
      </w:r>
      <w:r>
        <w:rPr>
          <w:rFonts w:ascii="Times New Roman" w:eastAsia="仿宋_GB2312"/>
          <w:color w:val="000000"/>
          <w:sz w:val="32"/>
          <w:szCs w:val="32"/>
        </w:rPr>
        <w:t>公正司法。</w:t>
      </w:r>
    </w:p>
    <w:p w:rsidR="002722B1" w:rsidRPr="00356C89" w:rsidRDefault="00E46D2D" w:rsidP="00740BE8">
      <w:pPr>
        <w:spacing w:line="560" w:lineRule="exact"/>
        <w:ind w:firstLineChars="200" w:firstLine="640"/>
        <w:rPr>
          <w:rFonts w:eastAsia="仿宋_GB2312" w:hAnsi="宋体" w:cs="宋体"/>
          <w:color w:val="000000"/>
          <w:kern w:val="0"/>
          <w:sz w:val="32"/>
          <w:szCs w:val="32"/>
        </w:rPr>
      </w:pPr>
      <w:r>
        <w:rPr>
          <w:rFonts w:eastAsia="仿宋_GB2312" w:hAnsi="宋体" w:cs="宋体" w:hint="eastAsia"/>
          <w:color w:val="000000"/>
          <w:kern w:val="0"/>
          <w:sz w:val="32"/>
          <w:szCs w:val="32"/>
        </w:rPr>
        <w:t>——</w:t>
      </w:r>
      <w:r>
        <w:rPr>
          <w:rFonts w:ascii="楷体_GB2312" w:eastAsia="楷体_GB2312" w:hAnsi="楷体" w:cs="宋体" w:hint="eastAsia"/>
          <w:b/>
          <w:color w:val="000000"/>
          <w:kern w:val="0"/>
          <w:sz w:val="32"/>
          <w:szCs w:val="32"/>
        </w:rPr>
        <w:t>着力强化刑事诉讼监督</w:t>
      </w:r>
      <w:r>
        <w:rPr>
          <w:rFonts w:eastAsia="仿宋_GB2312" w:hAnsi="宋体" w:cs="宋体" w:hint="eastAsia"/>
          <w:color w:val="000000"/>
          <w:kern w:val="0"/>
          <w:sz w:val="32"/>
          <w:szCs w:val="32"/>
        </w:rPr>
        <w:t>。强化监督意识，在市公安局设立</w:t>
      </w:r>
      <w:proofErr w:type="gramStart"/>
      <w:r>
        <w:rPr>
          <w:rFonts w:eastAsia="仿宋_GB2312" w:hAnsi="宋体" w:cs="宋体" w:hint="eastAsia"/>
          <w:color w:val="000000"/>
          <w:kern w:val="0"/>
          <w:sz w:val="32"/>
          <w:szCs w:val="32"/>
        </w:rPr>
        <w:t>驻执法</w:t>
      </w:r>
      <w:proofErr w:type="gramEnd"/>
      <w:r>
        <w:rPr>
          <w:rFonts w:eastAsia="仿宋_GB2312" w:hAnsi="宋体" w:cs="宋体" w:hint="eastAsia"/>
          <w:color w:val="000000"/>
          <w:kern w:val="0"/>
          <w:sz w:val="32"/>
          <w:szCs w:val="32"/>
        </w:rPr>
        <w:t>办案中心检察室，</w:t>
      </w:r>
      <w:r>
        <w:rPr>
          <w:rFonts w:eastAsia="仿宋_GB2312" w:hAnsi="宋体" w:cs="宋体"/>
          <w:color w:val="000000"/>
          <w:kern w:val="0"/>
          <w:sz w:val="32"/>
          <w:szCs w:val="32"/>
        </w:rPr>
        <w:t>深入派出所开展巡</w:t>
      </w:r>
      <w:r>
        <w:rPr>
          <w:rFonts w:eastAsia="仿宋_GB2312" w:hAnsi="宋体" w:cs="宋体" w:hint="eastAsia"/>
          <w:color w:val="000000"/>
          <w:kern w:val="0"/>
          <w:sz w:val="32"/>
          <w:szCs w:val="32"/>
        </w:rPr>
        <w:t>回检察监</w:t>
      </w:r>
      <w:bookmarkStart w:id="0" w:name="_GoBack"/>
      <w:bookmarkEnd w:id="0"/>
      <w:r>
        <w:rPr>
          <w:rFonts w:eastAsia="仿宋_GB2312" w:hAnsi="宋体" w:cs="宋体" w:hint="eastAsia"/>
          <w:color w:val="000000"/>
          <w:kern w:val="0"/>
          <w:sz w:val="32"/>
          <w:szCs w:val="32"/>
        </w:rPr>
        <w:t>督，注重在监</w:t>
      </w:r>
      <w:r w:rsidRPr="00356C89">
        <w:rPr>
          <w:rFonts w:eastAsia="仿宋_GB2312" w:hAnsi="宋体" w:cs="宋体" w:hint="eastAsia"/>
          <w:color w:val="000000"/>
          <w:kern w:val="0"/>
          <w:sz w:val="32"/>
          <w:szCs w:val="32"/>
        </w:rPr>
        <w:t>督中促进配合，形成打击合力。加强监督制度建设，制定强化公诉环节诉讼监督工作的意见，设立专职诉讼监督岗，开展诉讼监督月活动，探索建立刑事诉讼监督新机制。共立案监督</w:t>
      </w:r>
      <w:r w:rsidRPr="00356C89">
        <w:rPr>
          <w:rFonts w:eastAsia="仿宋_GB2312" w:hAnsi="宋体" w:cs="宋体" w:hint="eastAsia"/>
          <w:color w:val="000000"/>
          <w:kern w:val="0"/>
          <w:sz w:val="32"/>
          <w:szCs w:val="32"/>
        </w:rPr>
        <w:t>3</w:t>
      </w:r>
      <w:r w:rsidRPr="00356C89">
        <w:rPr>
          <w:rFonts w:eastAsia="仿宋_GB2312" w:hAnsi="宋体" w:cs="宋体" w:hint="eastAsia"/>
          <w:color w:val="000000"/>
          <w:kern w:val="0"/>
          <w:sz w:val="32"/>
          <w:szCs w:val="32"/>
        </w:rPr>
        <w:t>人，追捕</w:t>
      </w:r>
      <w:r w:rsidRPr="00356C89">
        <w:rPr>
          <w:rFonts w:eastAsia="仿宋_GB2312" w:hAnsi="宋体" w:cs="宋体" w:hint="eastAsia"/>
          <w:color w:val="000000"/>
          <w:kern w:val="0"/>
          <w:sz w:val="32"/>
          <w:szCs w:val="32"/>
        </w:rPr>
        <w:t>3</w:t>
      </w:r>
      <w:r w:rsidRPr="00356C89">
        <w:rPr>
          <w:rFonts w:eastAsia="仿宋_GB2312" w:hAnsi="宋体" w:cs="宋体" w:hint="eastAsia"/>
          <w:color w:val="000000"/>
          <w:kern w:val="0"/>
          <w:sz w:val="32"/>
          <w:szCs w:val="32"/>
        </w:rPr>
        <w:t>人，追诉</w:t>
      </w:r>
      <w:r w:rsidRPr="00356C89">
        <w:rPr>
          <w:rFonts w:eastAsia="仿宋_GB2312" w:hAnsi="宋体" w:cs="宋体" w:hint="eastAsia"/>
          <w:color w:val="000000"/>
          <w:kern w:val="0"/>
          <w:sz w:val="32"/>
          <w:szCs w:val="32"/>
        </w:rPr>
        <w:t>2</w:t>
      </w:r>
      <w:r w:rsidRPr="00356C89">
        <w:rPr>
          <w:rFonts w:eastAsia="仿宋_GB2312" w:hAnsi="宋体" w:cs="宋体" w:hint="eastAsia"/>
          <w:color w:val="000000"/>
          <w:kern w:val="0"/>
          <w:sz w:val="32"/>
          <w:szCs w:val="32"/>
        </w:rPr>
        <w:t>人，提出抗诉</w:t>
      </w:r>
      <w:r w:rsidRPr="00356C89">
        <w:rPr>
          <w:rFonts w:eastAsia="仿宋_GB2312" w:hAnsi="宋体" w:cs="宋体" w:hint="eastAsia"/>
          <w:color w:val="000000"/>
          <w:kern w:val="0"/>
          <w:sz w:val="32"/>
          <w:szCs w:val="32"/>
        </w:rPr>
        <w:t>1</w:t>
      </w:r>
      <w:r w:rsidRPr="00356C89">
        <w:rPr>
          <w:rFonts w:eastAsia="仿宋_GB2312" w:hAnsi="宋体" w:cs="宋体" w:hint="eastAsia"/>
          <w:color w:val="000000"/>
          <w:kern w:val="0"/>
          <w:sz w:val="32"/>
          <w:szCs w:val="32"/>
        </w:rPr>
        <w:t>件并获法院改判，发出纠正违法通知书</w:t>
      </w:r>
      <w:r w:rsidRPr="00356C89">
        <w:rPr>
          <w:rFonts w:eastAsia="仿宋_GB2312" w:hAnsi="宋体" w:cs="宋体" w:hint="eastAsia"/>
          <w:color w:val="000000"/>
          <w:kern w:val="0"/>
          <w:sz w:val="32"/>
          <w:szCs w:val="32"/>
        </w:rPr>
        <w:t>8</w:t>
      </w:r>
      <w:r w:rsidRPr="00356C89">
        <w:rPr>
          <w:rFonts w:eastAsia="仿宋_GB2312" w:hAnsi="宋体" w:cs="宋体" w:hint="eastAsia"/>
          <w:color w:val="000000"/>
          <w:kern w:val="0"/>
          <w:sz w:val="32"/>
          <w:szCs w:val="32"/>
        </w:rPr>
        <w:t>份。注重监督质量，立案监督的一起贩卖毒品案，被告人周某某被判处三年以上有期徒刑。注重监督效果，加强对刑事诉讼中同类问题的集中监督，就指定居所监视居住、侦查取证等方面存在的共性问题，发出纠正违法通知书</w:t>
      </w:r>
      <w:r w:rsidRPr="00356C89">
        <w:rPr>
          <w:rFonts w:eastAsia="仿宋_GB2312" w:hAnsi="宋体" w:cs="宋体" w:hint="eastAsia"/>
          <w:color w:val="000000"/>
          <w:kern w:val="0"/>
          <w:sz w:val="32"/>
          <w:szCs w:val="32"/>
        </w:rPr>
        <w:t>4</w:t>
      </w:r>
      <w:r w:rsidRPr="00356C89">
        <w:rPr>
          <w:rFonts w:eastAsia="仿宋_GB2312" w:hAnsi="宋体" w:cs="宋体" w:hint="eastAsia"/>
          <w:color w:val="000000"/>
          <w:kern w:val="0"/>
          <w:sz w:val="32"/>
          <w:szCs w:val="32"/>
        </w:rPr>
        <w:t>份，促进规范司法。深入开展破坏环境资源犯罪、危害食品药品安全犯罪专项立案监督活动，建议行政机关移送涉嫌犯罪线索</w:t>
      </w:r>
      <w:r w:rsidRPr="00356C89">
        <w:rPr>
          <w:rFonts w:eastAsia="仿宋_GB2312" w:hAnsi="宋体" w:cs="宋体" w:hint="eastAsia"/>
          <w:color w:val="000000"/>
          <w:kern w:val="0"/>
          <w:sz w:val="32"/>
          <w:szCs w:val="32"/>
        </w:rPr>
        <w:t>1</w:t>
      </w:r>
      <w:r w:rsidR="00696575">
        <w:rPr>
          <w:rFonts w:eastAsia="仿宋_GB2312" w:hAnsi="宋体" w:cs="宋体" w:hint="eastAsia"/>
          <w:color w:val="000000"/>
          <w:kern w:val="0"/>
          <w:sz w:val="32"/>
          <w:szCs w:val="32"/>
        </w:rPr>
        <w:t>1</w:t>
      </w:r>
      <w:r w:rsidRPr="00356C89">
        <w:rPr>
          <w:rFonts w:eastAsia="仿宋_GB2312" w:hAnsi="宋体" w:cs="宋体" w:hint="eastAsia"/>
          <w:color w:val="000000"/>
          <w:kern w:val="0"/>
          <w:sz w:val="32"/>
          <w:szCs w:val="32"/>
        </w:rPr>
        <w:t>件。</w:t>
      </w:r>
    </w:p>
    <w:p w:rsidR="002722B1" w:rsidRDefault="00E46D2D" w:rsidP="00740BE8">
      <w:pPr>
        <w:spacing w:line="560" w:lineRule="exact"/>
        <w:ind w:firstLineChars="200" w:firstLine="643"/>
        <w:rPr>
          <w:rFonts w:eastAsia="仿宋_GB2312" w:hAnsi="宋体" w:cs="宋体"/>
          <w:color w:val="000000"/>
          <w:kern w:val="0"/>
          <w:sz w:val="32"/>
          <w:szCs w:val="32"/>
        </w:rPr>
      </w:pPr>
      <w:r>
        <w:rPr>
          <w:rFonts w:ascii="楷体_GB2312" w:eastAsia="楷体_GB2312" w:hint="eastAsia"/>
          <w:b/>
          <w:color w:val="000000"/>
          <w:sz w:val="32"/>
          <w:szCs w:val="32"/>
        </w:rPr>
        <w:t>——</w:t>
      </w:r>
      <w:r>
        <w:rPr>
          <w:rFonts w:ascii="楷体_GB2312" w:eastAsia="楷体_GB2312" w:hAnsi="楷体" w:cs="宋体" w:hint="eastAsia"/>
          <w:b/>
          <w:color w:val="000000"/>
          <w:kern w:val="0"/>
          <w:sz w:val="32"/>
          <w:szCs w:val="32"/>
        </w:rPr>
        <w:t>全面开展民事行政检察监督。</w:t>
      </w:r>
      <w:r w:rsidR="00003CB1" w:rsidRPr="00003CB1">
        <w:rPr>
          <w:rFonts w:eastAsia="仿宋_GB2312" w:hAnsi="宋体" w:cs="宋体" w:hint="eastAsia"/>
          <w:color w:val="000000"/>
          <w:kern w:val="0"/>
          <w:sz w:val="32"/>
          <w:szCs w:val="32"/>
        </w:rPr>
        <w:t>不断加强民事行政诉讼监督</w:t>
      </w:r>
      <w:r w:rsidR="00003CB1">
        <w:rPr>
          <w:rFonts w:eastAsia="仿宋_GB2312" w:hAnsi="宋体" w:cs="宋体" w:hint="eastAsia"/>
          <w:color w:val="000000"/>
          <w:kern w:val="0"/>
          <w:sz w:val="32"/>
          <w:szCs w:val="32"/>
        </w:rPr>
        <w:t>，</w:t>
      </w:r>
      <w:r>
        <w:rPr>
          <w:rFonts w:eastAsia="仿宋_GB2312" w:hAnsi="宋体" w:cs="宋体" w:hint="eastAsia"/>
          <w:color w:val="000000"/>
          <w:kern w:val="0"/>
          <w:sz w:val="32"/>
          <w:szCs w:val="32"/>
        </w:rPr>
        <w:t>共</w:t>
      </w:r>
      <w:r w:rsidRPr="00003CB1">
        <w:rPr>
          <w:rFonts w:eastAsia="仿宋_GB2312" w:hAnsi="宋体" w:cs="宋体" w:hint="eastAsia"/>
          <w:color w:val="000000"/>
          <w:kern w:val="0"/>
          <w:sz w:val="32"/>
          <w:szCs w:val="32"/>
        </w:rPr>
        <w:t>办理各类</w:t>
      </w:r>
      <w:r w:rsidRPr="008A3494">
        <w:rPr>
          <w:rFonts w:eastAsia="仿宋_GB2312" w:hAnsi="宋体" w:cs="宋体" w:hint="eastAsia"/>
          <w:color w:val="000000"/>
          <w:kern w:val="0"/>
          <w:sz w:val="32"/>
          <w:szCs w:val="32"/>
        </w:rPr>
        <w:t>监督案件</w:t>
      </w:r>
      <w:r w:rsidRPr="008A3494">
        <w:rPr>
          <w:rFonts w:eastAsia="仿宋_GB2312" w:hAnsi="宋体" w:cs="宋体" w:hint="eastAsia"/>
          <w:color w:val="000000"/>
          <w:kern w:val="0"/>
          <w:sz w:val="32"/>
          <w:szCs w:val="32"/>
        </w:rPr>
        <w:t>3</w:t>
      </w:r>
      <w:r w:rsidR="0013684B" w:rsidRPr="008A3494">
        <w:rPr>
          <w:rFonts w:eastAsia="仿宋_GB2312" w:hAnsi="宋体" w:cs="宋体" w:hint="eastAsia"/>
          <w:color w:val="000000"/>
          <w:kern w:val="0"/>
          <w:sz w:val="32"/>
          <w:szCs w:val="32"/>
        </w:rPr>
        <w:t>5</w:t>
      </w:r>
      <w:r w:rsidRPr="008A3494">
        <w:rPr>
          <w:rFonts w:eastAsia="仿宋_GB2312" w:hAnsi="宋体" w:cs="宋体" w:hint="eastAsia"/>
          <w:color w:val="000000"/>
          <w:kern w:val="0"/>
          <w:sz w:val="32"/>
          <w:szCs w:val="32"/>
        </w:rPr>
        <w:t>件</w:t>
      </w:r>
      <w:r w:rsidR="00575DD5">
        <w:rPr>
          <w:rFonts w:eastAsia="仿宋_GB2312" w:hAnsi="宋体" w:cs="宋体" w:hint="eastAsia"/>
          <w:color w:val="000000"/>
          <w:kern w:val="0"/>
          <w:sz w:val="32"/>
          <w:szCs w:val="32"/>
        </w:rPr>
        <w:t>。</w:t>
      </w:r>
      <w:r w:rsidR="00B97A80" w:rsidRPr="008A3494">
        <w:rPr>
          <w:rFonts w:eastAsia="仿宋_GB2312" w:hAnsi="宋体" w:cs="宋体" w:hint="eastAsia"/>
          <w:color w:val="000000"/>
          <w:kern w:val="0"/>
          <w:sz w:val="32"/>
          <w:szCs w:val="32"/>
        </w:rPr>
        <w:t>充分</w:t>
      </w:r>
      <w:r w:rsidR="00733561" w:rsidRPr="008A3494">
        <w:rPr>
          <w:rFonts w:eastAsia="仿宋_GB2312" w:hAnsi="宋体" w:cs="宋体" w:hint="eastAsia"/>
          <w:color w:val="000000"/>
          <w:kern w:val="0"/>
          <w:sz w:val="32"/>
          <w:szCs w:val="32"/>
        </w:rPr>
        <w:t>发挥</w:t>
      </w:r>
      <w:r w:rsidR="000C699D" w:rsidRPr="008A3494">
        <w:rPr>
          <w:rFonts w:eastAsia="仿宋_GB2312" w:hAnsi="宋体" w:cs="宋体" w:hint="eastAsia"/>
          <w:color w:val="000000"/>
          <w:kern w:val="0"/>
          <w:sz w:val="32"/>
          <w:szCs w:val="32"/>
        </w:rPr>
        <w:t>检察建议、</w:t>
      </w:r>
      <w:r w:rsidR="00B97A80" w:rsidRPr="008A3494">
        <w:rPr>
          <w:rFonts w:eastAsia="仿宋_GB2312" w:hAnsi="宋体" w:cs="宋体" w:hint="eastAsia"/>
          <w:color w:val="000000"/>
          <w:kern w:val="0"/>
          <w:sz w:val="32"/>
          <w:szCs w:val="32"/>
        </w:rPr>
        <w:t>再审检察建议</w:t>
      </w:r>
      <w:r w:rsidR="00733561" w:rsidRPr="008A3494">
        <w:rPr>
          <w:rFonts w:eastAsia="仿宋_GB2312" w:hAnsi="宋体" w:cs="宋体" w:hint="eastAsia"/>
          <w:color w:val="000000"/>
          <w:kern w:val="0"/>
          <w:sz w:val="32"/>
          <w:szCs w:val="32"/>
        </w:rPr>
        <w:t>的作用</w:t>
      </w:r>
      <w:r w:rsidR="00B97A80" w:rsidRPr="008A3494">
        <w:rPr>
          <w:rFonts w:eastAsia="仿宋_GB2312" w:hAnsi="宋体" w:cs="宋体" w:hint="eastAsia"/>
          <w:color w:val="000000"/>
          <w:kern w:val="0"/>
          <w:sz w:val="32"/>
          <w:szCs w:val="32"/>
        </w:rPr>
        <w:t>，</w:t>
      </w:r>
      <w:r w:rsidR="00B97A80" w:rsidRPr="00003CB1">
        <w:rPr>
          <w:rFonts w:eastAsia="仿宋_GB2312" w:hAnsi="宋体" w:cs="宋体" w:hint="eastAsia"/>
          <w:color w:val="000000"/>
          <w:kern w:val="0"/>
          <w:sz w:val="32"/>
          <w:szCs w:val="32"/>
        </w:rPr>
        <w:t>加强对民事行政审</w:t>
      </w:r>
      <w:r w:rsidR="00B97A80">
        <w:rPr>
          <w:rFonts w:ascii="仿宋_GB2312" w:eastAsia="仿宋_GB2312" w:hAnsi="仿宋_GB2312" w:cs="仿宋_GB2312" w:hint="eastAsia"/>
          <w:color w:val="000000"/>
          <w:kern w:val="0"/>
          <w:sz w:val="32"/>
          <w:szCs w:val="32"/>
        </w:rPr>
        <w:t>判及执行活动的监</w:t>
      </w:r>
      <w:r w:rsidR="00B97A80">
        <w:rPr>
          <w:rFonts w:ascii="仿宋_GB2312" w:eastAsia="仿宋_GB2312" w:hAnsi="仿宋_GB2312" w:cs="仿宋_GB2312" w:hint="eastAsia"/>
          <w:color w:val="000000"/>
          <w:kern w:val="0"/>
          <w:sz w:val="32"/>
          <w:szCs w:val="32"/>
        </w:rPr>
        <w:lastRenderedPageBreak/>
        <w:t>督。</w:t>
      </w:r>
      <w:r w:rsidRPr="001D73BE">
        <w:rPr>
          <w:rFonts w:ascii="仿宋_GB2312" w:eastAsia="仿宋_GB2312" w:hAnsi="仿宋_GB2312" w:cs="仿宋_GB2312" w:hint="eastAsia"/>
          <w:color w:val="000000"/>
          <w:kern w:val="0"/>
          <w:sz w:val="32"/>
          <w:szCs w:val="32"/>
        </w:rPr>
        <w:t>积极开展虚假</w:t>
      </w:r>
      <w:r>
        <w:rPr>
          <w:rFonts w:eastAsia="仿宋_GB2312" w:hAnsi="宋体" w:cs="宋体" w:hint="eastAsia"/>
          <w:color w:val="000000"/>
          <w:kern w:val="0"/>
          <w:sz w:val="32"/>
          <w:szCs w:val="32"/>
        </w:rPr>
        <w:t>诉讼</w:t>
      </w:r>
      <w:r w:rsidR="00783F7D">
        <w:rPr>
          <w:rFonts w:ascii="仿宋_GB2312" w:eastAsia="仿宋_GB2312" w:hint="eastAsia"/>
          <w:sz w:val="36"/>
          <w:szCs w:val="36"/>
          <w:vertAlign w:val="superscript"/>
        </w:rPr>
        <w:t>②</w:t>
      </w:r>
      <w:r>
        <w:rPr>
          <w:rFonts w:eastAsia="仿宋_GB2312" w:hAnsi="宋体" w:cs="宋体" w:hint="eastAsia"/>
          <w:color w:val="000000"/>
          <w:kern w:val="0"/>
          <w:sz w:val="32"/>
          <w:szCs w:val="32"/>
        </w:rPr>
        <w:t>监督工作，针对存在虚假诉讼的一起交通事故赔偿案，及时发出再审检察建议，被法院</w:t>
      </w:r>
      <w:r w:rsidRPr="00356C89">
        <w:rPr>
          <w:rFonts w:eastAsia="仿宋_GB2312" w:hAnsi="宋体" w:cs="宋体" w:hint="eastAsia"/>
          <w:color w:val="000000"/>
          <w:kern w:val="0"/>
          <w:sz w:val="32"/>
          <w:szCs w:val="32"/>
        </w:rPr>
        <w:t>采纳并获改判</w:t>
      </w:r>
      <w:r>
        <w:rPr>
          <w:rFonts w:eastAsia="仿宋_GB2312" w:hAnsi="宋体" w:cs="宋体" w:hint="eastAsia"/>
          <w:color w:val="000000"/>
          <w:kern w:val="0"/>
          <w:sz w:val="32"/>
          <w:szCs w:val="32"/>
        </w:rPr>
        <w:t>，对监督中发现的律师违规接受委托</w:t>
      </w:r>
      <w:r w:rsidR="00CC22BF">
        <w:rPr>
          <w:rFonts w:eastAsia="仿宋_GB2312" w:hAnsi="宋体" w:cs="宋体" w:hint="eastAsia"/>
          <w:color w:val="000000"/>
          <w:kern w:val="0"/>
          <w:sz w:val="32"/>
          <w:szCs w:val="32"/>
        </w:rPr>
        <w:t>等</w:t>
      </w:r>
      <w:r>
        <w:rPr>
          <w:rFonts w:eastAsia="仿宋_GB2312" w:hAnsi="宋体" w:cs="宋体" w:hint="eastAsia"/>
          <w:color w:val="000000"/>
          <w:kern w:val="0"/>
          <w:sz w:val="32"/>
          <w:szCs w:val="32"/>
        </w:rPr>
        <w:t>情形，发出</w:t>
      </w:r>
      <w:r w:rsidRPr="00356C89">
        <w:rPr>
          <w:rFonts w:eastAsia="仿宋_GB2312" w:hAnsi="宋体" w:cs="宋体" w:hint="eastAsia"/>
          <w:color w:val="000000"/>
          <w:kern w:val="0"/>
          <w:sz w:val="32"/>
          <w:szCs w:val="32"/>
        </w:rPr>
        <w:t>加强监管的</w:t>
      </w:r>
      <w:r>
        <w:rPr>
          <w:rFonts w:eastAsia="仿宋_GB2312" w:hAnsi="宋体" w:cs="宋体" w:hint="eastAsia"/>
          <w:color w:val="000000"/>
          <w:kern w:val="0"/>
          <w:sz w:val="32"/>
          <w:szCs w:val="32"/>
        </w:rPr>
        <w:t>检察建议被采纳。深入推进行政执法检察监督工作，共办理监督案件</w:t>
      </w:r>
      <w:r>
        <w:rPr>
          <w:rFonts w:eastAsia="仿宋_GB2312" w:hAnsi="宋体" w:cs="宋体" w:hint="eastAsia"/>
          <w:color w:val="000000"/>
          <w:kern w:val="0"/>
          <w:sz w:val="32"/>
          <w:szCs w:val="32"/>
        </w:rPr>
        <w:t>11</w:t>
      </w:r>
      <w:r>
        <w:rPr>
          <w:rFonts w:eastAsia="仿宋_GB2312" w:hAnsi="宋体" w:cs="宋体" w:hint="eastAsia"/>
          <w:color w:val="000000"/>
          <w:kern w:val="0"/>
          <w:sz w:val="32"/>
          <w:szCs w:val="32"/>
        </w:rPr>
        <w:t>件，针</w:t>
      </w:r>
      <w:r w:rsidRPr="00356C89">
        <w:rPr>
          <w:rFonts w:eastAsia="仿宋_GB2312" w:hAnsi="宋体" w:cs="宋体" w:hint="eastAsia"/>
          <w:color w:val="000000"/>
          <w:kern w:val="0"/>
          <w:sz w:val="32"/>
          <w:szCs w:val="32"/>
        </w:rPr>
        <w:t>对行政执法机关存在的行政违法行为以及执法不规范等问题，</w:t>
      </w:r>
      <w:r>
        <w:rPr>
          <w:rFonts w:eastAsia="仿宋_GB2312" w:hAnsi="宋体" w:cs="宋体" w:hint="eastAsia"/>
          <w:color w:val="000000"/>
          <w:kern w:val="0"/>
          <w:sz w:val="32"/>
          <w:szCs w:val="32"/>
        </w:rPr>
        <w:t>发出检察建议</w:t>
      </w:r>
      <w:r>
        <w:rPr>
          <w:rFonts w:eastAsia="仿宋_GB2312" w:hAnsi="宋体" w:cs="宋体" w:hint="eastAsia"/>
          <w:color w:val="000000"/>
          <w:kern w:val="0"/>
          <w:sz w:val="32"/>
          <w:szCs w:val="32"/>
        </w:rPr>
        <w:t>11</w:t>
      </w:r>
      <w:r w:rsidRPr="00356C89">
        <w:rPr>
          <w:rFonts w:eastAsia="仿宋_GB2312" w:hAnsi="宋体" w:cs="宋体" w:hint="eastAsia"/>
          <w:color w:val="000000"/>
          <w:kern w:val="0"/>
          <w:sz w:val="32"/>
          <w:szCs w:val="32"/>
        </w:rPr>
        <w:t>份，办理的一件督促行政机关履职案件被镇江市院评为全市十大保障民生典型案件</w:t>
      </w:r>
      <w:r>
        <w:rPr>
          <w:rFonts w:ascii="仿宋_GB2312" w:eastAsia="仿宋_GB2312" w:hAnsi="宋体" w:cs="宋体" w:hint="eastAsia"/>
          <w:color w:val="000000"/>
          <w:kern w:val="0"/>
          <w:sz w:val="32"/>
        </w:rPr>
        <w:t>。</w:t>
      </w:r>
    </w:p>
    <w:p w:rsidR="002722B1" w:rsidRDefault="00E46D2D" w:rsidP="00740BE8">
      <w:pPr>
        <w:spacing w:line="560" w:lineRule="exact"/>
        <w:ind w:firstLineChars="200" w:firstLine="643"/>
        <w:rPr>
          <w:rFonts w:ascii="楷体_GB2312" w:eastAsia="楷体_GB2312" w:hAnsi="楷体" w:cs="宋体"/>
          <w:b/>
          <w:color w:val="000000"/>
          <w:kern w:val="0"/>
          <w:sz w:val="32"/>
          <w:szCs w:val="32"/>
        </w:rPr>
      </w:pPr>
      <w:r>
        <w:rPr>
          <w:rFonts w:ascii="楷体_GB2312" w:eastAsia="楷体_GB2312" w:hint="eastAsia"/>
          <w:b/>
          <w:color w:val="000000"/>
          <w:sz w:val="32"/>
          <w:szCs w:val="32"/>
        </w:rPr>
        <w:t>——</w:t>
      </w:r>
      <w:r>
        <w:rPr>
          <w:rFonts w:ascii="楷体_GB2312" w:eastAsia="楷体_GB2312" w:hAnsi="楷体" w:cs="宋体" w:hint="eastAsia"/>
          <w:b/>
          <w:color w:val="000000"/>
          <w:kern w:val="0"/>
          <w:sz w:val="32"/>
          <w:szCs w:val="32"/>
        </w:rPr>
        <w:t>不断加强刑事执行监督。</w:t>
      </w:r>
      <w:r>
        <w:rPr>
          <w:rFonts w:eastAsia="仿宋_GB2312" w:hAnsi="宋体" w:cs="宋体" w:hint="eastAsia"/>
          <w:color w:val="000000"/>
          <w:kern w:val="0"/>
          <w:sz w:val="32"/>
          <w:szCs w:val="32"/>
        </w:rPr>
        <w:t>加强对监管场所和社区矫正监管活动的监督，共对全市社区矫正对象</w:t>
      </w:r>
      <w:r w:rsidR="00905C1C">
        <w:rPr>
          <w:rFonts w:eastAsia="仿宋_GB2312" w:hAnsi="宋体" w:cs="宋体" w:hint="eastAsia"/>
          <w:color w:val="000000"/>
          <w:kern w:val="0"/>
          <w:sz w:val="32"/>
          <w:szCs w:val="32"/>
        </w:rPr>
        <w:t>455</w:t>
      </w:r>
      <w:r>
        <w:rPr>
          <w:rFonts w:eastAsia="仿宋_GB2312" w:hAnsi="宋体" w:cs="宋体" w:hint="eastAsia"/>
          <w:color w:val="000000"/>
          <w:kern w:val="0"/>
          <w:sz w:val="32"/>
          <w:szCs w:val="32"/>
        </w:rPr>
        <w:t>人进行检察，建议收监执行</w:t>
      </w:r>
      <w:r>
        <w:rPr>
          <w:rFonts w:eastAsia="仿宋_GB2312" w:hAnsi="宋体" w:cs="宋体" w:hint="eastAsia"/>
          <w:color w:val="000000"/>
          <w:kern w:val="0"/>
          <w:sz w:val="32"/>
          <w:szCs w:val="32"/>
        </w:rPr>
        <w:t>2</w:t>
      </w:r>
      <w:r>
        <w:rPr>
          <w:rFonts w:eastAsia="仿宋_GB2312" w:hAnsi="宋体" w:cs="宋体" w:hint="eastAsia"/>
          <w:color w:val="000000"/>
          <w:kern w:val="0"/>
          <w:sz w:val="32"/>
          <w:szCs w:val="32"/>
        </w:rPr>
        <w:t>人，针对监管场所及社区矫正监管活动中</w:t>
      </w:r>
      <w:r w:rsidR="00733561">
        <w:rPr>
          <w:rFonts w:eastAsia="仿宋_GB2312" w:hAnsi="宋体" w:cs="宋体" w:hint="eastAsia"/>
          <w:color w:val="000000"/>
          <w:kern w:val="0"/>
          <w:sz w:val="32"/>
          <w:szCs w:val="32"/>
        </w:rPr>
        <w:t>的</w:t>
      </w:r>
      <w:r>
        <w:rPr>
          <w:rFonts w:eastAsia="仿宋_GB2312" w:hAnsi="宋体" w:cs="宋体" w:hint="eastAsia"/>
          <w:color w:val="000000"/>
          <w:kern w:val="0"/>
          <w:sz w:val="32"/>
          <w:szCs w:val="32"/>
        </w:rPr>
        <w:t>违规问题</w:t>
      </w:r>
      <w:r w:rsidR="00733561">
        <w:rPr>
          <w:rFonts w:eastAsia="仿宋_GB2312" w:hAnsi="宋体" w:cs="宋体" w:hint="eastAsia"/>
          <w:color w:val="000000"/>
          <w:kern w:val="0"/>
          <w:sz w:val="32"/>
          <w:szCs w:val="32"/>
        </w:rPr>
        <w:t>，</w:t>
      </w:r>
      <w:r w:rsidR="00CC22BF">
        <w:rPr>
          <w:rFonts w:eastAsia="仿宋_GB2312" w:hAnsi="宋体" w:cs="宋体" w:hint="eastAsia"/>
          <w:color w:val="000000"/>
          <w:kern w:val="0"/>
          <w:sz w:val="32"/>
          <w:szCs w:val="32"/>
        </w:rPr>
        <w:t>发出</w:t>
      </w:r>
      <w:r>
        <w:rPr>
          <w:rFonts w:eastAsia="仿宋_GB2312" w:hAnsi="宋体" w:cs="宋体" w:hint="eastAsia"/>
          <w:color w:val="000000"/>
          <w:kern w:val="0"/>
          <w:sz w:val="32"/>
          <w:szCs w:val="32"/>
        </w:rPr>
        <w:t>书面检察建议</w:t>
      </w:r>
      <w:r w:rsidR="00905C1C">
        <w:rPr>
          <w:rFonts w:eastAsia="仿宋_GB2312" w:hAnsi="宋体" w:cs="宋体" w:hint="eastAsia"/>
          <w:color w:val="000000"/>
          <w:kern w:val="0"/>
          <w:sz w:val="32"/>
          <w:szCs w:val="32"/>
        </w:rPr>
        <w:t>10</w:t>
      </w:r>
      <w:r w:rsidR="00CC22BF">
        <w:rPr>
          <w:rFonts w:eastAsia="仿宋_GB2312" w:hAnsi="宋体" w:cs="宋体" w:hint="eastAsia"/>
          <w:color w:val="000000"/>
          <w:kern w:val="0"/>
          <w:sz w:val="32"/>
          <w:szCs w:val="32"/>
        </w:rPr>
        <w:t>份</w:t>
      </w:r>
      <w:r>
        <w:rPr>
          <w:rFonts w:eastAsia="仿宋_GB2312" w:hAnsi="宋体" w:cs="宋体" w:hint="eastAsia"/>
          <w:color w:val="000000"/>
          <w:kern w:val="0"/>
          <w:sz w:val="32"/>
          <w:szCs w:val="32"/>
        </w:rPr>
        <w:t>。</w:t>
      </w:r>
      <w:r w:rsidR="00003CB1">
        <w:rPr>
          <w:rFonts w:eastAsia="仿宋_GB2312" w:hAnsi="宋体" w:cs="宋体" w:hint="eastAsia"/>
          <w:color w:val="000000"/>
          <w:kern w:val="0"/>
          <w:sz w:val="32"/>
          <w:szCs w:val="32"/>
        </w:rPr>
        <w:t>监督纠正</w:t>
      </w:r>
      <w:r>
        <w:rPr>
          <w:rFonts w:eastAsia="仿宋_GB2312" w:hAnsi="宋体" w:cs="宋体" w:hint="eastAsia"/>
          <w:color w:val="000000"/>
          <w:kern w:val="0"/>
          <w:sz w:val="32"/>
          <w:szCs w:val="32"/>
        </w:rPr>
        <w:t>剥夺政治权利罪犯监管过程中存在</w:t>
      </w:r>
      <w:r w:rsidR="00003CB1">
        <w:rPr>
          <w:rFonts w:eastAsia="仿宋_GB2312" w:hAnsi="宋体" w:cs="宋体" w:hint="eastAsia"/>
          <w:color w:val="000000"/>
          <w:kern w:val="0"/>
          <w:sz w:val="32"/>
          <w:szCs w:val="32"/>
        </w:rPr>
        <w:t>的</w:t>
      </w:r>
      <w:r>
        <w:rPr>
          <w:rFonts w:eastAsia="仿宋_GB2312" w:hAnsi="宋体" w:cs="宋体" w:hint="eastAsia"/>
          <w:color w:val="000000"/>
          <w:kern w:val="0"/>
          <w:sz w:val="32"/>
          <w:szCs w:val="32"/>
        </w:rPr>
        <w:t>不规范问题，促成有关机关出台加强监管的规定。扎实开展羁押必要性审查</w:t>
      </w:r>
      <w:r w:rsidR="00783F7D">
        <w:rPr>
          <w:rFonts w:ascii="仿宋_GB2312" w:eastAsia="仿宋_GB2312" w:hint="eastAsia"/>
          <w:color w:val="000000"/>
          <w:sz w:val="36"/>
          <w:szCs w:val="36"/>
          <w:vertAlign w:val="superscript"/>
        </w:rPr>
        <w:t>③</w:t>
      </w:r>
      <w:r>
        <w:rPr>
          <w:rFonts w:eastAsia="仿宋_GB2312" w:hAnsi="宋体" w:cs="宋体" w:hint="eastAsia"/>
          <w:color w:val="000000"/>
          <w:kern w:val="0"/>
          <w:sz w:val="32"/>
          <w:szCs w:val="32"/>
        </w:rPr>
        <w:t>，对无继续羁押必要的</w:t>
      </w:r>
      <w:r w:rsidR="00905C1C">
        <w:rPr>
          <w:rFonts w:eastAsia="仿宋_GB2312" w:hAnsi="宋体" w:cs="宋体" w:hint="eastAsia"/>
          <w:color w:val="000000"/>
          <w:kern w:val="0"/>
          <w:sz w:val="32"/>
          <w:szCs w:val="32"/>
        </w:rPr>
        <w:t>28</w:t>
      </w:r>
      <w:r>
        <w:rPr>
          <w:rFonts w:eastAsia="仿宋_GB2312" w:hAnsi="宋体" w:cs="宋体" w:hint="eastAsia"/>
          <w:color w:val="000000"/>
          <w:kern w:val="0"/>
          <w:sz w:val="32"/>
          <w:szCs w:val="32"/>
        </w:rPr>
        <w:t>人，及时建议办案机关变更强制措施。办理的</w:t>
      </w:r>
      <w:r>
        <w:rPr>
          <w:rFonts w:eastAsia="仿宋_GB2312" w:hAnsi="宋体" w:cs="宋体" w:hint="eastAsia"/>
          <w:color w:val="000000"/>
          <w:kern w:val="0"/>
          <w:sz w:val="32"/>
          <w:szCs w:val="32"/>
        </w:rPr>
        <w:t>2</w:t>
      </w:r>
      <w:r>
        <w:rPr>
          <w:rFonts w:eastAsia="仿宋_GB2312" w:hAnsi="宋体" w:cs="宋体" w:hint="eastAsia"/>
          <w:color w:val="000000"/>
          <w:kern w:val="0"/>
          <w:sz w:val="32"/>
          <w:szCs w:val="32"/>
        </w:rPr>
        <w:t>件监督案件，分别被评为全省检察机关羁押必要性审查精品案件和刑事执行检察精品案件。</w:t>
      </w:r>
    </w:p>
    <w:p w:rsidR="002722B1" w:rsidRDefault="00E46D2D" w:rsidP="00740BE8">
      <w:pPr>
        <w:spacing w:line="560" w:lineRule="exact"/>
        <w:ind w:leftChars="304" w:left="638"/>
        <w:rPr>
          <w:rFonts w:ascii="黑体" w:eastAsia="黑体" w:hAnsi="仿宋_GB2312" w:cs="仿宋_GB2312"/>
          <w:sz w:val="32"/>
          <w:szCs w:val="32"/>
        </w:rPr>
      </w:pPr>
      <w:r>
        <w:rPr>
          <w:rFonts w:ascii="黑体" w:eastAsia="黑体" w:hAnsi="仿宋_GB2312" w:cs="仿宋_GB2312" w:hint="eastAsia"/>
          <w:sz w:val="32"/>
          <w:szCs w:val="32"/>
        </w:rPr>
        <w:t>四、</w:t>
      </w:r>
      <w:r>
        <w:rPr>
          <w:rFonts w:ascii="黑体" w:eastAsia="黑体" w:hAnsi="宋体" w:cs="宋体" w:hint="eastAsia"/>
          <w:kern w:val="0"/>
          <w:sz w:val="32"/>
          <w:szCs w:val="32"/>
        </w:rPr>
        <w:t>始终坚持改革创新，</w:t>
      </w:r>
      <w:r>
        <w:rPr>
          <w:rFonts w:ascii="黑体" w:eastAsia="黑体" w:hAnsi="仿宋_GB2312" w:cs="仿宋_GB2312" w:hint="eastAsia"/>
          <w:sz w:val="32"/>
          <w:szCs w:val="32"/>
        </w:rPr>
        <w:t>不断激发检察工作活力</w:t>
      </w:r>
    </w:p>
    <w:p w:rsidR="002722B1" w:rsidRDefault="00E46D2D" w:rsidP="00740BE8">
      <w:pPr>
        <w:spacing w:line="560" w:lineRule="exact"/>
        <w:ind w:firstLineChars="200" w:firstLine="640"/>
        <w:rPr>
          <w:rFonts w:eastAsia="仿宋_GB2312"/>
          <w:sz w:val="32"/>
          <w:szCs w:val="32"/>
        </w:rPr>
      </w:pPr>
      <w:r>
        <w:rPr>
          <w:rFonts w:eastAsia="仿宋_GB2312" w:hint="eastAsia"/>
          <w:sz w:val="32"/>
          <w:szCs w:val="32"/>
        </w:rPr>
        <w:t>认真贯彻落实司法体制改革的各项部署要求，积极回应人民群众期盼，不断推动检察工作创新发展。</w:t>
      </w:r>
    </w:p>
    <w:p w:rsidR="002722B1" w:rsidRDefault="00E46D2D" w:rsidP="00740BE8">
      <w:pPr>
        <w:spacing w:line="560" w:lineRule="exact"/>
        <w:ind w:firstLineChars="196" w:firstLine="630"/>
        <w:rPr>
          <w:rFonts w:eastAsia="仿宋_GB2312" w:hAnsi="宋体" w:cs="宋体"/>
          <w:color w:val="000000"/>
          <w:kern w:val="0"/>
          <w:sz w:val="32"/>
          <w:szCs w:val="32"/>
        </w:rPr>
      </w:pPr>
      <w:r>
        <w:rPr>
          <w:rFonts w:ascii="楷体_GB2312" w:eastAsia="楷体_GB2312" w:hint="eastAsia"/>
          <w:b/>
          <w:color w:val="000000"/>
          <w:sz w:val="32"/>
          <w:szCs w:val="32"/>
        </w:rPr>
        <w:t>——</w:t>
      </w:r>
      <w:r>
        <w:rPr>
          <w:rFonts w:ascii="楷体_GB2312" w:eastAsia="楷体_GB2312" w:hAnsi="宋体" w:hint="eastAsia"/>
          <w:b/>
          <w:kern w:val="0"/>
          <w:sz w:val="32"/>
          <w:szCs w:val="32"/>
        </w:rPr>
        <w:t>认真落实司法责任制改革。</w:t>
      </w:r>
      <w:r>
        <w:rPr>
          <w:rFonts w:eastAsia="仿宋_GB2312" w:hAnsi="宋体" w:cs="宋体" w:hint="eastAsia"/>
          <w:color w:val="000000"/>
          <w:kern w:val="0"/>
          <w:sz w:val="32"/>
          <w:szCs w:val="32"/>
        </w:rPr>
        <w:t>积极开展第二批检察官入额遴选工作，</w:t>
      </w:r>
      <w:r w:rsidR="00DB06EB" w:rsidRPr="00D73F27">
        <w:rPr>
          <w:rFonts w:eastAsia="仿宋_GB2312" w:hAnsi="宋体" w:cs="宋体"/>
          <w:color w:val="000000"/>
          <w:kern w:val="0"/>
          <w:sz w:val="32"/>
          <w:szCs w:val="32"/>
        </w:rPr>
        <w:t>严格选任标准和程序，</w:t>
      </w:r>
      <w:r w:rsidR="00DB06EB">
        <w:rPr>
          <w:rFonts w:eastAsia="仿宋_GB2312" w:hAnsi="宋体" w:cs="宋体" w:hint="eastAsia"/>
          <w:color w:val="000000"/>
          <w:kern w:val="0"/>
          <w:sz w:val="32"/>
          <w:szCs w:val="32"/>
        </w:rPr>
        <w:t>确保</w:t>
      </w:r>
      <w:r w:rsidR="00D17203">
        <w:rPr>
          <w:rFonts w:eastAsia="仿宋_GB2312" w:hAnsi="宋体" w:cs="宋体" w:hint="eastAsia"/>
          <w:color w:val="000000"/>
          <w:kern w:val="0"/>
          <w:sz w:val="32"/>
          <w:szCs w:val="32"/>
        </w:rPr>
        <w:t>将优秀人才充实到司法办案一线</w:t>
      </w:r>
      <w:r>
        <w:rPr>
          <w:rFonts w:eastAsia="仿宋_GB2312" w:hAnsi="宋体" w:cs="宋体" w:hint="eastAsia"/>
          <w:color w:val="000000"/>
          <w:kern w:val="0"/>
          <w:sz w:val="32"/>
          <w:szCs w:val="32"/>
        </w:rPr>
        <w:t>。加强检察人员分类管理，全面实施新的检察</w:t>
      </w:r>
      <w:proofErr w:type="gramStart"/>
      <w:r>
        <w:rPr>
          <w:rFonts w:eastAsia="仿宋_GB2312" w:hAnsi="宋体" w:cs="宋体" w:hint="eastAsia"/>
          <w:color w:val="000000"/>
          <w:kern w:val="0"/>
          <w:sz w:val="32"/>
          <w:szCs w:val="32"/>
        </w:rPr>
        <w:t>权运行</w:t>
      </w:r>
      <w:proofErr w:type="gramEnd"/>
      <w:r>
        <w:rPr>
          <w:rFonts w:eastAsia="仿宋_GB2312" w:hAnsi="宋体" w:cs="宋体" w:hint="eastAsia"/>
          <w:color w:val="000000"/>
          <w:kern w:val="0"/>
          <w:sz w:val="32"/>
          <w:szCs w:val="32"/>
        </w:rPr>
        <w:t>机制，科学设置办案组织，制定完善检察官权力清</w:t>
      </w:r>
      <w:r>
        <w:rPr>
          <w:rFonts w:eastAsia="仿宋_GB2312" w:hAnsi="宋体" w:cs="宋体" w:hint="eastAsia"/>
          <w:color w:val="000000"/>
          <w:kern w:val="0"/>
          <w:sz w:val="32"/>
          <w:szCs w:val="32"/>
        </w:rPr>
        <w:lastRenderedPageBreak/>
        <w:t>单和随机轮案规则，进一步凸显检察官的司法属性和办案主体责任。严格落实入额院领导带头办案要求，切实发挥入</w:t>
      </w:r>
      <w:proofErr w:type="gramStart"/>
      <w:r>
        <w:rPr>
          <w:rFonts w:eastAsia="仿宋_GB2312" w:hAnsi="宋体" w:cs="宋体" w:hint="eastAsia"/>
          <w:color w:val="000000"/>
          <w:kern w:val="0"/>
          <w:sz w:val="32"/>
          <w:szCs w:val="32"/>
        </w:rPr>
        <w:t>额领导</w:t>
      </w:r>
      <w:proofErr w:type="gramEnd"/>
      <w:r>
        <w:rPr>
          <w:rFonts w:eastAsia="仿宋_GB2312" w:hAnsi="宋体" w:cs="宋体" w:hint="eastAsia"/>
          <w:color w:val="000000"/>
          <w:kern w:val="0"/>
          <w:sz w:val="32"/>
          <w:szCs w:val="32"/>
        </w:rPr>
        <w:t>在司法办案中的履职示范作用。积极适应司法责任制改革要求，</w:t>
      </w:r>
      <w:r>
        <w:rPr>
          <w:rFonts w:eastAsia="仿宋_GB2312" w:hAnsi="宋体" w:cs="宋体"/>
          <w:color w:val="000000"/>
          <w:kern w:val="0"/>
          <w:sz w:val="32"/>
          <w:szCs w:val="32"/>
        </w:rPr>
        <w:t>深入推进以审判为中心的诉讼制度改革</w:t>
      </w:r>
      <w:r>
        <w:rPr>
          <w:rFonts w:eastAsia="仿宋_GB2312" w:hAnsi="宋体" w:cs="宋体" w:hint="eastAsia"/>
          <w:color w:val="000000"/>
          <w:kern w:val="0"/>
          <w:sz w:val="32"/>
          <w:szCs w:val="32"/>
        </w:rPr>
        <w:t>，完善审查逮捕、公诉工作机制，成立职务犯罪案件审查起诉专业化办案组，探索推动公诉专业化建设。</w:t>
      </w:r>
      <w:r>
        <w:rPr>
          <w:rFonts w:eastAsia="仿宋_GB2312" w:hAnsi="宋体" w:cs="宋体"/>
          <w:color w:val="000000"/>
          <w:kern w:val="0"/>
          <w:sz w:val="32"/>
          <w:szCs w:val="32"/>
        </w:rPr>
        <w:t>强化审前主导和证据审查，排除非法证据</w:t>
      </w:r>
      <w:r>
        <w:rPr>
          <w:rFonts w:eastAsia="仿宋_GB2312" w:hAnsi="宋体" w:cs="宋体" w:hint="eastAsia"/>
          <w:color w:val="000000"/>
          <w:kern w:val="0"/>
          <w:sz w:val="32"/>
          <w:szCs w:val="32"/>
        </w:rPr>
        <w:t>4</w:t>
      </w:r>
      <w:r>
        <w:rPr>
          <w:rFonts w:eastAsia="仿宋_GB2312" w:hAnsi="宋体" w:cs="宋体"/>
          <w:color w:val="000000"/>
          <w:kern w:val="0"/>
          <w:sz w:val="32"/>
          <w:szCs w:val="32"/>
        </w:rPr>
        <w:t>件。</w:t>
      </w:r>
    </w:p>
    <w:p w:rsidR="002722B1" w:rsidRDefault="00E46D2D" w:rsidP="00740BE8">
      <w:pPr>
        <w:spacing w:line="560" w:lineRule="exact"/>
        <w:ind w:rightChars="-94" w:right="-197" w:firstLineChars="200" w:firstLine="643"/>
        <w:rPr>
          <w:rFonts w:eastAsia="仿宋_GB2312" w:hAnsi="宋体" w:cs="宋体"/>
          <w:color w:val="000000"/>
          <w:kern w:val="0"/>
          <w:sz w:val="32"/>
          <w:szCs w:val="32"/>
        </w:rPr>
      </w:pPr>
      <w:r>
        <w:rPr>
          <w:rFonts w:ascii="楷体_GB2312" w:eastAsia="楷体_GB2312" w:hint="eastAsia"/>
          <w:b/>
          <w:color w:val="000000"/>
          <w:sz w:val="32"/>
          <w:szCs w:val="32"/>
        </w:rPr>
        <w:t>——</w:t>
      </w:r>
      <w:r>
        <w:rPr>
          <w:rFonts w:ascii="楷体_GB2312" w:eastAsia="楷体_GB2312" w:hAnsi="宋体" w:hint="eastAsia"/>
          <w:b/>
          <w:kern w:val="0"/>
          <w:sz w:val="32"/>
          <w:szCs w:val="32"/>
        </w:rPr>
        <w:t>积极探索开展公益诉讼工作。</w:t>
      </w:r>
      <w:r>
        <w:rPr>
          <w:rFonts w:ascii="仿宋_GB2312" w:eastAsia="仿宋_GB2312" w:hint="eastAsia"/>
          <w:sz w:val="32"/>
          <w:szCs w:val="32"/>
        </w:rPr>
        <w:t>坚持从维护国家利益和社会公共利益出发</w:t>
      </w:r>
      <w:r>
        <w:rPr>
          <w:rFonts w:ascii="仿宋_GB2312" w:eastAsia="仿宋_GB2312" w:hAnsi="楷体" w:hint="eastAsia"/>
          <w:sz w:val="32"/>
          <w:szCs w:val="32"/>
        </w:rPr>
        <w:t>，</w:t>
      </w:r>
      <w:r>
        <w:rPr>
          <w:rFonts w:ascii="仿宋_GB2312" w:eastAsia="仿宋_GB2312" w:hAnsi="黑体" w:hint="eastAsia"/>
          <w:sz w:val="32"/>
          <w:szCs w:val="32"/>
        </w:rPr>
        <w:t>灵活采取支持起诉、督促履职等方式，积极探索开展环境保护公益诉讼工作</w:t>
      </w:r>
      <w:r>
        <w:rPr>
          <w:rFonts w:eastAsia="仿宋_GB2312" w:hAnsi="宋体" w:cs="宋体" w:hint="eastAsia"/>
          <w:color w:val="000000"/>
          <w:kern w:val="0"/>
          <w:sz w:val="32"/>
          <w:szCs w:val="32"/>
        </w:rPr>
        <w:t>。联合市农委、环保等四部门出台加强公益诉讼协作配合办法，</w:t>
      </w:r>
      <w:r w:rsidR="00733561">
        <w:rPr>
          <w:rFonts w:eastAsia="仿宋_GB2312" w:hAnsi="宋体" w:cs="宋体" w:hint="eastAsia"/>
          <w:color w:val="000000"/>
          <w:kern w:val="0"/>
          <w:sz w:val="32"/>
          <w:szCs w:val="32"/>
        </w:rPr>
        <w:t>会同</w:t>
      </w:r>
      <w:r>
        <w:rPr>
          <w:rFonts w:eastAsia="仿宋_GB2312" w:hAnsi="宋体" w:cs="宋体" w:hint="eastAsia"/>
          <w:color w:val="000000"/>
          <w:kern w:val="0"/>
          <w:sz w:val="32"/>
          <w:szCs w:val="32"/>
        </w:rPr>
        <w:t>市环保局，推动设立丹阳市环境保护公益金专用账户。结合办案推进环境修复责任的落实，针对一起非法处置危险废物造成大气污染的案件，督促</w:t>
      </w:r>
      <w:r w:rsidR="00D17203">
        <w:rPr>
          <w:rFonts w:eastAsia="仿宋_GB2312" w:hAnsi="宋体" w:cs="宋体" w:hint="eastAsia"/>
          <w:color w:val="000000"/>
          <w:kern w:val="0"/>
          <w:sz w:val="32"/>
          <w:szCs w:val="32"/>
        </w:rPr>
        <w:t>2</w:t>
      </w:r>
      <w:r>
        <w:rPr>
          <w:rFonts w:eastAsia="仿宋_GB2312" w:hAnsi="宋体" w:cs="宋体" w:hint="eastAsia"/>
          <w:color w:val="000000"/>
          <w:kern w:val="0"/>
          <w:sz w:val="32"/>
          <w:szCs w:val="32"/>
        </w:rPr>
        <w:t>名被告以种植树木的方式履行环境修复责任，系镇江首例以替代性修复方式承担责任的公益诉讼案件。</w:t>
      </w:r>
      <w:r>
        <w:rPr>
          <w:rFonts w:eastAsia="仿宋_GB2312" w:hAnsi="宋体" w:cs="宋体"/>
          <w:color w:val="000000"/>
          <w:kern w:val="0"/>
          <w:sz w:val="32"/>
          <w:szCs w:val="32"/>
        </w:rPr>
        <w:t>着力维护社会公益，</w:t>
      </w:r>
      <w:r>
        <w:rPr>
          <w:rFonts w:eastAsia="仿宋_GB2312" w:hAnsi="宋体" w:cs="宋体" w:hint="eastAsia"/>
          <w:color w:val="000000"/>
          <w:kern w:val="0"/>
          <w:sz w:val="32"/>
          <w:szCs w:val="32"/>
        </w:rPr>
        <w:t>支持起诉的一起环境公益诉讼案被评为全国环境公益诉讼十大典型案例。</w:t>
      </w:r>
    </w:p>
    <w:p w:rsidR="002722B1" w:rsidRDefault="00E46D2D" w:rsidP="00740BE8">
      <w:pPr>
        <w:spacing w:line="560" w:lineRule="exact"/>
        <w:ind w:firstLineChars="196" w:firstLine="630"/>
        <w:rPr>
          <w:rFonts w:ascii="仿宋_GB2312" w:eastAsia="仿宋_GB2312"/>
          <w:sz w:val="32"/>
          <w:szCs w:val="32"/>
        </w:rPr>
      </w:pPr>
      <w:r>
        <w:rPr>
          <w:rFonts w:ascii="楷体_GB2312" w:eastAsia="楷体_GB2312" w:hint="eastAsia"/>
          <w:b/>
          <w:color w:val="000000"/>
          <w:sz w:val="32"/>
          <w:szCs w:val="32"/>
        </w:rPr>
        <w:t>——</w:t>
      </w:r>
      <w:r>
        <w:rPr>
          <w:rFonts w:ascii="楷体_GB2312" w:eastAsia="楷体_GB2312" w:hAnsi="宋体" w:hint="eastAsia"/>
          <w:b/>
          <w:kern w:val="0"/>
          <w:sz w:val="32"/>
          <w:szCs w:val="32"/>
        </w:rPr>
        <w:t>全面构建阳光检务运行机制。</w:t>
      </w:r>
      <w:r>
        <w:rPr>
          <w:rFonts w:ascii="仿宋_GB2312" w:eastAsia="仿宋_GB2312" w:hint="eastAsia"/>
          <w:sz w:val="32"/>
          <w:szCs w:val="32"/>
        </w:rPr>
        <w:t>扎实推进检务公开、控申接访和案件管理职能的深度融合，依托检察为民服务中心，构建</w:t>
      </w:r>
      <w:proofErr w:type="gramStart"/>
      <w:r>
        <w:rPr>
          <w:rFonts w:ascii="仿宋_GB2312" w:eastAsia="仿宋_GB2312" w:hint="eastAsia"/>
          <w:sz w:val="32"/>
          <w:szCs w:val="32"/>
        </w:rPr>
        <w:t>集业务</w:t>
      </w:r>
      <w:proofErr w:type="gramEnd"/>
      <w:r>
        <w:rPr>
          <w:rFonts w:ascii="仿宋_GB2312" w:eastAsia="仿宋_GB2312" w:hint="eastAsia"/>
          <w:sz w:val="32"/>
          <w:szCs w:val="32"/>
        </w:rPr>
        <w:t>受理、信访接待、法律咨询等功能于一体的“一站式”办事服务平台，为群众提供更加高效便捷的服务。进一步加强检察门户网站建设和</w:t>
      </w:r>
      <w:proofErr w:type="gramStart"/>
      <w:r>
        <w:rPr>
          <w:rFonts w:ascii="仿宋_GB2312" w:eastAsia="仿宋_GB2312" w:hint="eastAsia"/>
          <w:sz w:val="32"/>
          <w:szCs w:val="32"/>
        </w:rPr>
        <w:t>微信微博</w:t>
      </w:r>
      <w:proofErr w:type="gramEnd"/>
      <w:r>
        <w:rPr>
          <w:rFonts w:ascii="仿宋_GB2312" w:eastAsia="仿宋_GB2312" w:hint="eastAsia"/>
          <w:sz w:val="32"/>
          <w:szCs w:val="32"/>
        </w:rPr>
        <w:t>等新媒体建设，实时动态发布检察信息，提升群众对检察工作的知晓度。制作的督促履职</w:t>
      </w:r>
      <w:r>
        <w:rPr>
          <w:rFonts w:ascii="仿宋_GB2312" w:eastAsia="仿宋_GB2312"/>
          <w:sz w:val="32"/>
          <w:szCs w:val="32"/>
        </w:rPr>
        <w:t>作品</w:t>
      </w:r>
      <w:r>
        <w:rPr>
          <w:rFonts w:ascii="仿宋_GB2312" w:eastAsia="仿宋_GB2312" w:hint="eastAsia"/>
          <w:sz w:val="32"/>
          <w:szCs w:val="32"/>
        </w:rPr>
        <w:t>荣获</w:t>
      </w:r>
      <w:r>
        <w:rPr>
          <w:rFonts w:ascii="仿宋_GB2312" w:eastAsia="仿宋_GB2312"/>
          <w:sz w:val="32"/>
          <w:szCs w:val="32"/>
        </w:rPr>
        <w:t>正义网</w:t>
      </w:r>
      <w:r>
        <w:rPr>
          <w:rFonts w:ascii="仿宋_GB2312" w:eastAsia="仿宋_GB2312"/>
          <w:sz w:val="32"/>
          <w:szCs w:val="32"/>
        </w:rPr>
        <w:t>“</w:t>
      </w:r>
      <w:r>
        <w:rPr>
          <w:rFonts w:ascii="仿宋_GB2312" w:eastAsia="仿宋_GB2312"/>
          <w:sz w:val="32"/>
          <w:szCs w:val="32"/>
        </w:rPr>
        <w:t>优秀新媒体作品</w:t>
      </w:r>
      <w:r>
        <w:rPr>
          <w:rFonts w:ascii="仿宋_GB2312" w:eastAsia="仿宋_GB2312"/>
          <w:sz w:val="32"/>
          <w:szCs w:val="32"/>
        </w:rPr>
        <w:t>”</w:t>
      </w:r>
      <w:r>
        <w:rPr>
          <w:rFonts w:ascii="仿宋_GB2312" w:eastAsia="仿宋_GB2312" w:hint="eastAsia"/>
          <w:sz w:val="32"/>
          <w:szCs w:val="32"/>
        </w:rPr>
        <w:t>，《一次特殊的</w:t>
      </w:r>
      <w:r>
        <w:rPr>
          <w:rFonts w:ascii="仿宋_GB2312" w:eastAsia="仿宋_GB2312" w:hint="eastAsia"/>
          <w:sz w:val="32"/>
          <w:szCs w:val="32"/>
        </w:rPr>
        <w:lastRenderedPageBreak/>
        <w:t>押解》在全国首届</w:t>
      </w:r>
      <w:r>
        <w:rPr>
          <w:rFonts w:eastAsia="仿宋_GB2312" w:hAnsi="宋体" w:cs="宋体" w:hint="eastAsia"/>
          <w:color w:val="000000"/>
          <w:kern w:val="0"/>
          <w:sz w:val="32"/>
          <w:szCs w:val="32"/>
        </w:rPr>
        <w:t>平安中国微视频比赛中获奖。</w:t>
      </w:r>
      <w:r>
        <w:rPr>
          <w:rFonts w:ascii="仿宋_GB2312" w:eastAsia="仿宋_GB2312" w:hint="eastAsia"/>
          <w:sz w:val="32"/>
          <w:szCs w:val="32"/>
        </w:rPr>
        <w:t>案件信息公开常态化、规范化，共公开案件程序性信息</w:t>
      </w:r>
      <w:r w:rsidR="00E10894">
        <w:rPr>
          <w:rFonts w:eastAsia="仿宋_GB2312" w:hAnsi="宋体" w:cs="宋体" w:hint="eastAsia"/>
          <w:color w:val="000000"/>
          <w:kern w:val="0"/>
          <w:sz w:val="32"/>
          <w:szCs w:val="32"/>
        </w:rPr>
        <w:t>3150</w:t>
      </w:r>
      <w:r>
        <w:rPr>
          <w:rFonts w:ascii="仿宋_GB2312" w:eastAsia="仿宋_GB2312" w:hint="eastAsia"/>
          <w:sz w:val="32"/>
          <w:szCs w:val="32"/>
        </w:rPr>
        <w:t>条、终结性法律文书</w:t>
      </w:r>
      <w:r w:rsidR="00E10894">
        <w:rPr>
          <w:rFonts w:eastAsia="仿宋_GB2312" w:hAnsi="宋体" w:cs="宋体" w:hint="eastAsia"/>
          <w:color w:val="000000"/>
          <w:kern w:val="0"/>
          <w:sz w:val="32"/>
          <w:szCs w:val="32"/>
        </w:rPr>
        <w:t>1617</w:t>
      </w:r>
      <w:r>
        <w:rPr>
          <w:rFonts w:ascii="仿宋_GB2312" w:eastAsia="仿宋_GB2312" w:hint="eastAsia"/>
          <w:sz w:val="32"/>
          <w:szCs w:val="32"/>
        </w:rPr>
        <w:t>份、重要案件信息</w:t>
      </w:r>
      <w:r>
        <w:rPr>
          <w:rFonts w:eastAsia="仿宋_GB2312" w:hAnsi="宋体" w:cs="宋体" w:hint="eastAsia"/>
          <w:color w:val="000000"/>
          <w:kern w:val="0"/>
          <w:sz w:val="32"/>
          <w:szCs w:val="32"/>
        </w:rPr>
        <w:t>20</w:t>
      </w:r>
      <w:r>
        <w:rPr>
          <w:rFonts w:ascii="仿宋_GB2312" w:eastAsia="仿宋_GB2312" w:hint="eastAsia"/>
          <w:sz w:val="32"/>
          <w:szCs w:val="32"/>
        </w:rPr>
        <w:t>条。</w:t>
      </w:r>
    </w:p>
    <w:p w:rsidR="002722B1" w:rsidRDefault="00E46D2D" w:rsidP="00740BE8">
      <w:pPr>
        <w:spacing w:line="560" w:lineRule="exact"/>
        <w:ind w:firstLineChars="200" w:firstLine="640"/>
        <w:rPr>
          <w:rFonts w:ascii="黑体" w:eastAsia="黑体" w:hAnsi="仿宋_GB2312" w:cs="仿宋_GB2312"/>
          <w:sz w:val="32"/>
          <w:szCs w:val="32"/>
        </w:rPr>
      </w:pPr>
      <w:r>
        <w:rPr>
          <w:rFonts w:ascii="黑体" w:eastAsia="黑体" w:hAnsi="仿宋_GB2312" w:cs="仿宋_GB2312" w:hint="eastAsia"/>
          <w:sz w:val="32"/>
          <w:szCs w:val="32"/>
        </w:rPr>
        <w:t>五、始终</w:t>
      </w:r>
      <w:r>
        <w:rPr>
          <w:rFonts w:ascii="黑体" w:eastAsia="黑体" w:hAnsi="宋体" w:cs="宋体" w:hint="eastAsia"/>
          <w:kern w:val="0"/>
          <w:sz w:val="32"/>
          <w:szCs w:val="32"/>
        </w:rPr>
        <w:t>坚持</w:t>
      </w:r>
      <w:r>
        <w:rPr>
          <w:rFonts w:ascii="黑体" w:eastAsia="黑体" w:cs="仿宋_GB2312" w:hint="eastAsia"/>
          <w:color w:val="000000"/>
          <w:sz w:val="32"/>
          <w:szCs w:val="32"/>
          <w:lang w:val="zh-CN"/>
        </w:rPr>
        <w:t>从严治检</w:t>
      </w:r>
      <w:r>
        <w:rPr>
          <w:rFonts w:ascii="黑体" w:eastAsia="黑体" w:hAnsi="仿宋_GB2312" w:cs="仿宋_GB2312" w:hint="eastAsia"/>
          <w:sz w:val="32"/>
          <w:szCs w:val="32"/>
        </w:rPr>
        <w:t>，全面提升干警综合素能</w:t>
      </w:r>
    </w:p>
    <w:p w:rsidR="002722B1" w:rsidRDefault="00E46D2D" w:rsidP="00740BE8">
      <w:pPr>
        <w:spacing w:line="560" w:lineRule="exact"/>
        <w:ind w:firstLineChars="196" w:firstLine="627"/>
        <w:rPr>
          <w:rFonts w:ascii="楷体_GB2312" w:eastAsia="楷体_GB2312" w:hAnsi="宋体"/>
          <w:b/>
          <w:kern w:val="0"/>
          <w:sz w:val="32"/>
          <w:szCs w:val="32"/>
        </w:rPr>
      </w:pPr>
      <w:r>
        <w:rPr>
          <w:rFonts w:ascii="仿宋_GB2312" w:eastAsia="仿宋_GB2312" w:hint="eastAsia"/>
          <w:sz w:val="32"/>
          <w:szCs w:val="32"/>
        </w:rPr>
        <w:t>坚持</w:t>
      </w:r>
      <w:r>
        <w:rPr>
          <w:rFonts w:ascii="仿宋_GB2312" w:eastAsia="仿宋_GB2312"/>
          <w:sz w:val="32"/>
          <w:szCs w:val="32"/>
        </w:rPr>
        <w:t>以队伍建设为根本，</w:t>
      </w:r>
      <w:r w:rsidR="00356C89" w:rsidRPr="0005501C">
        <w:rPr>
          <w:rFonts w:ascii="仿宋_GB2312" w:eastAsia="仿宋_GB2312"/>
          <w:sz w:val="32"/>
          <w:szCs w:val="32"/>
        </w:rPr>
        <w:t>紧紧围绕政治过硬、业务过硬、责任过硬、纪律过硬、作风过硬的总要求，</w:t>
      </w:r>
      <w:r>
        <w:rPr>
          <w:rFonts w:ascii="仿宋_GB2312" w:eastAsia="仿宋_GB2312" w:hint="eastAsia"/>
          <w:sz w:val="32"/>
          <w:szCs w:val="32"/>
        </w:rPr>
        <w:t>着力建设高素质检察队伍。</w:t>
      </w:r>
    </w:p>
    <w:p w:rsidR="002722B1" w:rsidRDefault="00E46D2D" w:rsidP="00740BE8">
      <w:pPr>
        <w:spacing w:line="560" w:lineRule="exact"/>
        <w:ind w:firstLineChars="196" w:firstLine="630"/>
        <w:rPr>
          <w:rFonts w:ascii="仿宋_GB2312" w:eastAsia="仿宋_GB2312"/>
          <w:sz w:val="32"/>
          <w:szCs w:val="32"/>
        </w:rPr>
      </w:pPr>
      <w:r>
        <w:rPr>
          <w:rFonts w:ascii="楷体_GB2312" w:eastAsia="楷体_GB2312" w:hint="eastAsia"/>
          <w:b/>
          <w:color w:val="000000"/>
          <w:sz w:val="32"/>
          <w:szCs w:val="32"/>
        </w:rPr>
        <w:t>——</w:t>
      </w:r>
      <w:r>
        <w:rPr>
          <w:rFonts w:ascii="楷体_GB2312" w:eastAsia="楷体_GB2312"/>
          <w:b/>
          <w:sz w:val="32"/>
          <w:szCs w:val="32"/>
        </w:rPr>
        <w:t>自觉接受外部监督制约。</w:t>
      </w:r>
      <w:r>
        <w:rPr>
          <w:rFonts w:ascii="仿宋_GB2312" w:eastAsia="仿宋_GB2312" w:hint="eastAsia"/>
          <w:sz w:val="32"/>
          <w:szCs w:val="32"/>
        </w:rPr>
        <w:t>自觉接受人大及其常委会的监督，主动接受社会监督，认真听取意见建议，不断加强和改进检察工作。向市人大常委会主任会议</w:t>
      </w:r>
      <w:r w:rsidR="00D17203">
        <w:rPr>
          <w:rFonts w:ascii="仿宋_GB2312" w:eastAsia="仿宋_GB2312" w:hint="eastAsia"/>
          <w:sz w:val="32"/>
          <w:szCs w:val="32"/>
        </w:rPr>
        <w:t>报告</w:t>
      </w:r>
      <w:r>
        <w:rPr>
          <w:rFonts w:ascii="仿宋_GB2312" w:eastAsia="仿宋_GB2312" w:hint="eastAsia"/>
          <w:sz w:val="32"/>
          <w:szCs w:val="32"/>
        </w:rPr>
        <w:t>公诉工作，向政协常委会</w:t>
      </w:r>
      <w:r w:rsidRPr="00074DC3">
        <w:rPr>
          <w:rFonts w:ascii="仿宋_GB2312" w:eastAsia="仿宋_GB2312" w:hint="eastAsia"/>
          <w:sz w:val="32"/>
          <w:szCs w:val="32"/>
        </w:rPr>
        <w:t>通报</w:t>
      </w:r>
      <w:r>
        <w:rPr>
          <w:rFonts w:ascii="仿宋_GB2312" w:eastAsia="仿宋_GB2312" w:hint="eastAsia"/>
          <w:sz w:val="32"/>
          <w:szCs w:val="32"/>
        </w:rPr>
        <w:t>检察工作。加强与代表委员的常态化联络，通过向代表委员寄送检察报刊，邀请代表委员、媒体记者及各界代表参加检察工作通报会、检察开放日、</w:t>
      </w:r>
      <w:proofErr w:type="gramStart"/>
      <w:r>
        <w:rPr>
          <w:rFonts w:ascii="仿宋_GB2312" w:eastAsia="仿宋_GB2312" w:hint="eastAsia"/>
          <w:sz w:val="32"/>
          <w:szCs w:val="32"/>
        </w:rPr>
        <w:t>听庭评议</w:t>
      </w:r>
      <w:proofErr w:type="gramEnd"/>
      <w:r>
        <w:rPr>
          <w:rFonts w:ascii="仿宋_GB2312" w:eastAsia="仿宋_GB2312" w:hint="eastAsia"/>
          <w:sz w:val="32"/>
          <w:szCs w:val="32"/>
        </w:rPr>
        <w:t>、公开答复等活动，不断增强检察工作透明度。进一步发挥人民监督员、特约检察员对检察工作的监督和决策咨询作用，邀请人民监</w:t>
      </w:r>
      <w:r w:rsidRPr="00356C89">
        <w:rPr>
          <w:rFonts w:eastAsia="仿宋_GB2312" w:hAnsi="宋体" w:cs="宋体" w:hint="eastAsia"/>
          <w:color w:val="000000"/>
          <w:kern w:val="0"/>
          <w:sz w:val="32"/>
          <w:szCs w:val="32"/>
        </w:rPr>
        <w:t>督员对</w:t>
      </w:r>
      <w:r w:rsidR="00D17203" w:rsidRPr="00356C89">
        <w:rPr>
          <w:rFonts w:eastAsia="仿宋_GB2312" w:hAnsi="宋体" w:cs="宋体" w:hint="eastAsia"/>
          <w:color w:val="000000"/>
          <w:kern w:val="0"/>
          <w:sz w:val="32"/>
          <w:szCs w:val="32"/>
        </w:rPr>
        <w:t>我院办理的</w:t>
      </w:r>
      <w:r w:rsidRPr="00356C89">
        <w:rPr>
          <w:rFonts w:eastAsia="仿宋_GB2312" w:hAnsi="宋体" w:cs="宋体" w:hint="eastAsia"/>
          <w:color w:val="000000"/>
          <w:kern w:val="0"/>
          <w:sz w:val="32"/>
          <w:szCs w:val="32"/>
        </w:rPr>
        <w:t>职务犯罪案件、不起诉案件进行监督。召开非法集资案件新闻发布会，向新闻媒体及社会各界通报</w:t>
      </w:r>
      <w:r w:rsidRPr="00356C89">
        <w:rPr>
          <w:rFonts w:eastAsia="仿宋_GB2312" w:hAnsi="宋体" w:cs="宋体" w:hint="eastAsia"/>
          <w:color w:val="000000"/>
          <w:kern w:val="0"/>
          <w:sz w:val="32"/>
          <w:szCs w:val="32"/>
        </w:rPr>
        <w:t>2013</w:t>
      </w:r>
      <w:r w:rsidRPr="00356C89">
        <w:rPr>
          <w:rFonts w:eastAsia="仿宋_GB2312" w:hAnsi="宋体" w:cs="宋体" w:hint="eastAsia"/>
          <w:color w:val="000000"/>
          <w:kern w:val="0"/>
          <w:sz w:val="32"/>
          <w:szCs w:val="32"/>
        </w:rPr>
        <w:t>年以来非法集资</w:t>
      </w:r>
      <w:r>
        <w:rPr>
          <w:rFonts w:ascii="仿宋_GB2312" w:eastAsia="仿宋_GB2312" w:hint="eastAsia"/>
          <w:sz w:val="32"/>
          <w:szCs w:val="32"/>
        </w:rPr>
        <w:t>类案件办理情况，及时回应公众关切。</w:t>
      </w:r>
    </w:p>
    <w:p w:rsidR="002722B1" w:rsidRDefault="00E46D2D" w:rsidP="00740BE8">
      <w:pPr>
        <w:spacing w:line="560" w:lineRule="exact"/>
        <w:ind w:firstLineChars="200" w:firstLine="643"/>
        <w:rPr>
          <w:rFonts w:ascii="黑体" w:eastAsia="黑体" w:hAnsi="黑体"/>
          <w:b/>
          <w:sz w:val="32"/>
          <w:szCs w:val="32"/>
        </w:rPr>
      </w:pPr>
      <w:r>
        <w:rPr>
          <w:rFonts w:ascii="楷体_GB2312" w:eastAsia="楷体_GB2312" w:hint="eastAsia"/>
          <w:b/>
          <w:color w:val="000000"/>
          <w:sz w:val="32"/>
          <w:szCs w:val="32"/>
        </w:rPr>
        <w:t>——</w:t>
      </w:r>
      <w:r>
        <w:rPr>
          <w:rFonts w:ascii="楷体_GB2312" w:eastAsia="楷体_GB2312" w:hint="eastAsia"/>
          <w:b/>
          <w:sz w:val="32"/>
          <w:szCs w:val="32"/>
        </w:rPr>
        <w:t>全面加强</w:t>
      </w:r>
      <w:r>
        <w:rPr>
          <w:rFonts w:ascii="楷体_GB2312" w:eastAsia="楷体_GB2312" w:hAnsi="仿宋_GB2312" w:cs="仿宋_GB2312"/>
          <w:b/>
          <w:sz w:val="32"/>
          <w:szCs w:val="32"/>
        </w:rPr>
        <w:t>思想</w:t>
      </w:r>
      <w:r>
        <w:rPr>
          <w:rFonts w:ascii="楷体_GB2312" w:eastAsia="楷体_GB2312" w:hAnsi="仿宋_GB2312" w:cs="仿宋_GB2312" w:hint="eastAsia"/>
          <w:b/>
          <w:sz w:val="32"/>
          <w:szCs w:val="32"/>
        </w:rPr>
        <w:t>作风</w:t>
      </w:r>
      <w:r>
        <w:rPr>
          <w:rFonts w:ascii="楷体_GB2312" w:eastAsia="楷体_GB2312" w:hint="eastAsia"/>
          <w:b/>
          <w:sz w:val="32"/>
          <w:szCs w:val="32"/>
        </w:rPr>
        <w:t>建设。</w:t>
      </w:r>
      <w:r>
        <w:rPr>
          <w:rFonts w:ascii="仿宋_GB2312" w:eastAsia="仿宋_GB2312" w:hint="eastAsia"/>
          <w:sz w:val="32"/>
          <w:szCs w:val="32"/>
        </w:rPr>
        <w:t>扎实推进“两学一做”学习教育，深入开展“学习贯彻十九大，提振发展精气神”主题教育实践活动，不断强化干警党性观念，切实增强“四个意识”。坚持从严治检，把纪律挺在前面，健全纪律作风督查巡查机制和提醒</w:t>
      </w:r>
      <w:r w:rsidR="00356C89">
        <w:rPr>
          <w:rFonts w:ascii="仿宋_GB2312" w:eastAsia="仿宋_GB2312" w:hint="eastAsia"/>
          <w:sz w:val="32"/>
          <w:szCs w:val="32"/>
        </w:rPr>
        <w:t>约谈</w:t>
      </w:r>
      <w:r>
        <w:rPr>
          <w:rFonts w:ascii="仿宋_GB2312" w:eastAsia="仿宋_GB2312" w:hint="eastAsia"/>
          <w:sz w:val="32"/>
          <w:szCs w:val="32"/>
        </w:rPr>
        <w:t>制度</w:t>
      </w:r>
      <w:r w:rsidR="00733561">
        <w:rPr>
          <w:rFonts w:ascii="仿宋_GB2312" w:eastAsia="仿宋_GB2312" w:hint="eastAsia"/>
          <w:sz w:val="32"/>
          <w:szCs w:val="32"/>
        </w:rPr>
        <w:t>。坚持</w:t>
      </w:r>
      <w:r>
        <w:rPr>
          <w:rFonts w:ascii="仿宋_GB2312" w:eastAsia="仿宋_GB2312" w:hint="eastAsia"/>
          <w:sz w:val="32"/>
          <w:szCs w:val="32"/>
        </w:rPr>
        <w:t>谈心谈话制度，突出抓好</w:t>
      </w:r>
      <w:r>
        <w:rPr>
          <w:rFonts w:ascii="仿宋_GB2312" w:eastAsia="仿宋_GB2312" w:hint="eastAsia"/>
          <w:sz w:val="32"/>
          <w:szCs w:val="32"/>
        </w:rPr>
        <w:lastRenderedPageBreak/>
        <w:t>改革期间的思想政治工作。坚持问题导向，重点围绕“两个责任”的落实</w:t>
      </w:r>
      <w:r w:rsidR="00B2614D">
        <w:rPr>
          <w:rFonts w:ascii="仿宋_GB2312" w:eastAsia="仿宋_GB2312" w:hint="eastAsia"/>
          <w:sz w:val="32"/>
          <w:szCs w:val="32"/>
        </w:rPr>
        <w:t>，</w:t>
      </w:r>
      <w:r>
        <w:rPr>
          <w:rFonts w:ascii="仿宋_GB2312" w:eastAsia="仿宋_GB2312" w:hint="eastAsia"/>
          <w:sz w:val="32"/>
          <w:szCs w:val="32"/>
        </w:rPr>
        <w:t>开展党风廉政建设问题清单排查及整改工作。围绕检察权运行，深入开展岗位廉政风险点排查</w:t>
      </w:r>
      <w:r w:rsidR="00B2614D">
        <w:rPr>
          <w:rFonts w:ascii="仿宋_GB2312" w:eastAsia="仿宋_GB2312" w:hint="eastAsia"/>
          <w:sz w:val="32"/>
          <w:szCs w:val="32"/>
        </w:rPr>
        <w:t>，</w:t>
      </w:r>
      <w:r>
        <w:rPr>
          <w:rFonts w:ascii="仿宋_GB2312" w:eastAsia="仿宋_GB2312" w:hint="eastAsia"/>
          <w:sz w:val="32"/>
          <w:szCs w:val="32"/>
        </w:rPr>
        <w:t>建立</w:t>
      </w:r>
      <w:r w:rsidR="00B2614D">
        <w:rPr>
          <w:rFonts w:ascii="仿宋_GB2312" w:eastAsia="仿宋_GB2312" w:hint="eastAsia"/>
          <w:sz w:val="32"/>
          <w:szCs w:val="32"/>
        </w:rPr>
        <w:t>完善</w:t>
      </w:r>
      <w:r>
        <w:rPr>
          <w:rFonts w:ascii="仿宋_GB2312" w:eastAsia="仿宋_GB2312" w:hint="eastAsia"/>
          <w:sz w:val="32"/>
          <w:szCs w:val="32"/>
        </w:rPr>
        <w:t>防控措施。健全干警廉政档案，推行个人重大事项报告、廉洁从</w:t>
      </w:r>
      <w:proofErr w:type="gramStart"/>
      <w:r>
        <w:rPr>
          <w:rFonts w:ascii="仿宋_GB2312" w:eastAsia="仿宋_GB2312" w:hint="eastAsia"/>
          <w:sz w:val="32"/>
          <w:szCs w:val="32"/>
        </w:rPr>
        <w:t>检承诺</w:t>
      </w:r>
      <w:proofErr w:type="gramEnd"/>
      <w:r>
        <w:rPr>
          <w:rFonts w:ascii="仿宋_GB2312" w:eastAsia="仿宋_GB2312" w:hint="eastAsia"/>
          <w:sz w:val="32"/>
          <w:szCs w:val="32"/>
        </w:rPr>
        <w:t>等六项措施。完善对司法办案的流程管理和动态监督，对不规范司法行为进行约谈，切实增强严格规范司法的约束力</w:t>
      </w:r>
      <w:r>
        <w:rPr>
          <w:rFonts w:ascii="黑体" w:eastAsia="黑体" w:hAnsi="黑体" w:cs="宋体" w:hint="eastAsia"/>
          <w:color w:val="000000"/>
          <w:kern w:val="0"/>
          <w:sz w:val="32"/>
          <w:szCs w:val="32"/>
        </w:rPr>
        <w:t>。</w:t>
      </w:r>
    </w:p>
    <w:p w:rsidR="002722B1" w:rsidRDefault="00E46D2D" w:rsidP="00740BE8">
      <w:pPr>
        <w:spacing w:line="560" w:lineRule="exact"/>
        <w:ind w:firstLineChars="200" w:firstLine="643"/>
        <w:rPr>
          <w:rFonts w:eastAsia="仿宋_GB2312" w:hAnsi="宋体" w:cs="宋体"/>
          <w:color w:val="000000"/>
          <w:kern w:val="0"/>
          <w:sz w:val="32"/>
          <w:szCs w:val="32"/>
        </w:rPr>
      </w:pPr>
      <w:r>
        <w:rPr>
          <w:rFonts w:ascii="楷体_GB2312" w:eastAsia="楷体_GB2312" w:hint="eastAsia"/>
          <w:b/>
          <w:color w:val="000000"/>
          <w:sz w:val="32"/>
          <w:szCs w:val="32"/>
        </w:rPr>
        <w:t>——</w:t>
      </w:r>
      <w:r>
        <w:rPr>
          <w:rFonts w:ascii="楷体_GB2312" w:eastAsia="楷体_GB2312" w:hAnsi="仿宋_GB2312" w:cs="仿宋_GB2312" w:hint="eastAsia"/>
          <w:b/>
          <w:sz w:val="32"/>
          <w:szCs w:val="32"/>
        </w:rPr>
        <w:t>深入推进</w:t>
      </w:r>
      <w:r>
        <w:rPr>
          <w:rFonts w:ascii="楷体_GB2312" w:eastAsia="楷体_GB2312" w:hAnsi="仿宋_GB2312" w:cs="仿宋_GB2312"/>
          <w:b/>
          <w:sz w:val="32"/>
          <w:szCs w:val="32"/>
        </w:rPr>
        <w:t>司法素能建设。</w:t>
      </w:r>
      <w:r>
        <w:rPr>
          <w:rFonts w:eastAsia="仿宋_GB2312" w:hAnsi="宋体" w:cs="宋体" w:hint="eastAsia"/>
          <w:color w:val="000000"/>
          <w:kern w:val="0"/>
          <w:sz w:val="32"/>
          <w:szCs w:val="32"/>
        </w:rPr>
        <w:t>完善干警培养机制，通过开展检校共建、案件研讨、教育培训、青年干警窗口接访等活动，不断完善“学、练、赛”相结合的岗位练兵长效机制。积极推进业务实训，明确</w:t>
      </w:r>
      <w:r>
        <w:rPr>
          <w:rFonts w:eastAsia="仿宋_GB2312" w:hAnsi="宋体" w:cs="宋体" w:hint="eastAsia"/>
          <w:color w:val="000000"/>
          <w:kern w:val="0"/>
          <w:sz w:val="32"/>
          <w:szCs w:val="32"/>
        </w:rPr>
        <w:t>14</w:t>
      </w:r>
      <w:r>
        <w:rPr>
          <w:rFonts w:eastAsia="仿宋_GB2312" w:hAnsi="宋体" w:cs="宋体" w:hint="eastAsia"/>
          <w:color w:val="000000"/>
          <w:kern w:val="0"/>
          <w:sz w:val="32"/>
          <w:szCs w:val="32"/>
        </w:rPr>
        <w:t>个重点建设任务，以法律讲堂、业务论坛、技能比武等形式开展各类活动。</w:t>
      </w:r>
      <w:r>
        <w:rPr>
          <w:rFonts w:eastAsia="仿宋_GB2312" w:hAnsi="宋体" w:cs="宋体" w:hint="eastAsia"/>
          <w:color w:val="000000"/>
          <w:kern w:val="0"/>
          <w:sz w:val="32"/>
          <w:szCs w:val="32"/>
        </w:rPr>
        <w:t>1</w:t>
      </w:r>
      <w:r>
        <w:rPr>
          <w:rFonts w:eastAsia="仿宋_GB2312" w:hAnsi="宋体" w:cs="宋体" w:hint="eastAsia"/>
          <w:color w:val="000000"/>
          <w:kern w:val="0"/>
          <w:sz w:val="32"/>
          <w:szCs w:val="32"/>
        </w:rPr>
        <w:t>名干警在检察系统</w:t>
      </w:r>
      <w:r>
        <w:rPr>
          <w:rFonts w:ascii="仿宋_GB2312" w:eastAsia="仿宋_GB2312" w:hint="eastAsia"/>
          <w:sz w:val="32"/>
          <w:szCs w:val="32"/>
        </w:rPr>
        <w:t>“小课堂”</w:t>
      </w:r>
      <w:r w:rsidR="00356C89">
        <w:rPr>
          <w:rFonts w:ascii="仿宋_GB2312" w:eastAsia="仿宋_GB2312" w:hint="eastAsia"/>
          <w:sz w:val="36"/>
          <w:szCs w:val="36"/>
          <w:vertAlign w:val="superscript"/>
        </w:rPr>
        <w:t>④</w:t>
      </w:r>
      <w:r>
        <w:rPr>
          <w:rFonts w:ascii="仿宋_GB2312" w:eastAsia="仿宋_GB2312" w:hint="eastAsia"/>
          <w:sz w:val="32"/>
          <w:szCs w:val="32"/>
        </w:rPr>
        <w:t>授课竞赛中荣获镇江</w:t>
      </w:r>
      <w:r w:rsidRPr="00356C89">
        <w:rPr>
          <w:rFonts w:eastAsia="仿宋_GB2312" w:hAnsi="宋体" w:cs="宋体" w:hint="eastAsia"/>
          <w:color w:val="000000"/>
          <w:kern w:val="0"/>
          <w:sz w:val="32"/>
          <w:szCs w:val="32"/>
        </w:rPr>
        <w:t>第一、全省“十佳”，</w:t>
      </w:r>
      <w:r w:rsidRPr="00356C89">
        <w:rPr>
          <w:rFonts w:eastAsia="仿宋_GB2312" w:hAnsi="宋体" w:cs="宋体" w:hint="eastAsia"/>
          <w:color w:val="000000"/>
          <w:kern w:val="0"/>
          <w:sz w:val="32"/>
          <w:szCs w:val="32"/>
        </w:rPr>
        <w:t>1</w:t>
      </w:r>
      <w:r w:rsidRPr="00356C89">
        <w:rPr>
          <w:rFonts w:eastAsia="仿宋_GB2312" w:hAnsi="宋体" w:cs="宋体" w:hint="eastAsia"/>
          <w:color w:val="000000"/>
          <w:kern w:val="0"/>
          <w:sz w:val="32"/>
          <w:szCs w:val="32"/>
        </w:rPr>
        <w:t>名干警在全省检察机关公诉论辩大赛中荣获“优秀辩论奖”，全年共有</w:t>
      </w:r>
      <w:r>
        <w:rPr>
          <w:rFonts w:eastAsia="仿宋_GB2312" w:hAnsi="宋体" w:cs="宋体" w:hint="eastAsia"/>
          <w:color w:val="000000"/>
          <w:kern w:val="0"/>
          <w:sz w:val="32"/>
          <w:szCs w:val="32"/>
        </w:rPr>
        <w:t>20</w:t>
      </w:r>
      <w:r w:rsidRPr="00356C89">
        <w:rPr>
          <w:rFonts w:eastAsia="仿宋_GB2312" w:hAnsi="宋体" w:cs="宋体" w:hint="eastAsia"/>
          <w:color w:val="000000"/>
          <w:kern w:val="0"/>
          <w:sz w:val="32"/>
          <w:szCs w:val="32"/>
        </w:rPr>
        <w:t>余名</w:t>
      </w:r>
      <w:r w:rsidR="00733561" w:rsidRPr="00356C89">
        <w:rPr>
          <w:rFonts w:eastAsia="仿宋_GB2312" w:hAnsi="宋体" w:cs="宋体" w:hint="eastAsia"/>
          <w:color w:val="000000"/>
          <w:kern w:val="0"/>
          <w:sz w:val="32"/>
          <w:szCs w:val="32"/>
        </w:rPr>
        <w:t>干警</w:t>
      </w:r>
      <w:r w:rsidRPr="00356C89">
        <w:rPr>
          <w:rFonts w:eastAsia="仿宋_GB2312" w:hAnsi="宋体" w:cs="宋体" w:hint="eastAsia"/>
          <w:color w:val="000000"/>
          <w:kern w:val="0"/>
          <w:sz w:val="32"/>
          <w:szCs w:val="32"/>
        </w:rPr>
        <w:t>受到镇江市级以上表彰</w:t>
      </w:r>
      <w:r>
        <w:rPr>
          <w:rFonts w:ascii="宋体" w:eastAsia="仿宋_GB2312" w:hAnsi="宋体" w:cs="宋体" w:hint="eastAsia"/>
          <w:color w:val="000000"/>
          <w:kern w:val="0"/>
          <w:sz w:val="32"/>
          <w:szCs w:val="32"/>
        </w:rPr>
        <w:t>。</w:t>
      </w:r>
      <w:r>
        <w:rPr>
          <w:rFonts w:eastAsia="仿宋_GB2312" w:hAnsi="宋体" w:cs="宋体" w:hint="eastAsia"/>
          <w:color w:val="000000"/>
          <w:kern w:val="0"/>
          <w:sz w:val="32"/>
          <w:szCs w:val="32"/>
        </w:rPr>
        <w:t>以课题制带动干警调研能力的提升，行政执法检察监督机制研究成果由检察出版社出版发行。</w:t>
      </w:r>
    </w:p>
    <w:p w:rsidR="002722B1" w:rsidRDefault="00B2614D" w:rsidP="00740BE8">
      <w:pPr>
        <w:autoSpaceDE w:val="0"/>
        <w:spacing w:line="560" w:lineRule="exact"/>
        <w:ind w:firstLineChars="200" w:firstLine="640"/>
        <w:rPr>
          <w:rFonts w:eastAsia="仿宋_GB2312" w:hAnsi="宋体" w:cs="宋体"/>
          <w:color w:val="000000"/>
          <w:kern w:val="0"/>
          <w:sz w:val="32"/>
          <w:szCs w:val="32"/>
        </w:rPr>
      </w:pPr>
      <w:r>
        <w:rPr>
          <w:rFonts w:ascii="宋体" w:eastAsia="仿宋_GB2312" w:hAnsi="宋体" w:cs="宋体" w:hint="eastAsia"/>
          <w:color w:val="000000"/>
          <w:kern w:val="0"/>
          <w:sz w:val="32"/>
          <w:szCs w:val="32"/>
        </w:rPr>
        <w:t>各位代表，</w:t>
      </w:r>
      <w:r w:rsidR="00E46D2D">
        <w:rPr>
          <w:rFonts w:ascii="宋体" w:eastAsia="仿宋_GB2312" w:hAnsi="宋体" w:cs="宋体" w:hint="eastAsia"/>
          <w:color w:val="000000"/>
          <w:kern w:val="0"/>
          <w:sz w:val="32"/>
          <w:szCs w:val="32"/>
        </w:rPr>
        <w:t>过去的一年</w:t>
      </w:r>
      <w:r w:rsidR="00E46D2D" w:rsidRPr="00003CB1">
        <w:rPr>
          <w:rFonts w:eastAsia="仿宋_GB2312" w:hAnsi="宋体" w:cs="宋体" w:hint="eastAsia"/>
          <w:color w:val="000000"/>
          <w:kern w:val="0"/>
          <w:sz w:val="32"/>
          <w:szCs w:val="32"/>
        </w:rPr>
        <w:t>，检察工作所取得的成绩，是市</w:t>
      </w:r>
      <w:r w:rsidR="00E46D2D">
        <w:rPr>
          <w:rFonts w:eastAsia="仿宋_GB2312" w:hAnsi="宋体" w:cs="宋体" w:hint="eastAsia"/>
          <w:color w:val="000000"/>
          <w:kern w:val="0"/>
          <w:sz w:val="32"/>
          <w:szCs w:val="32"/>
        </w:rPr>
        <w:t>委正确领导，人大有力监督，政府、政协和社会各界大力支持的结果。在此，我代表全体检察干警表示衷心的感谢！</w:t>
      </w:r>
    </w:p>
    <w:p w:rsidR="002722B1" w:rsidRDefault="00E46D2D" w:rsidP="00740BE8">
      <w:pPr>
        <w:pStyle w:val="a6"/>
        <w:widowControl w:val="0"/>
        <w:spacing w:before="0" w:beforeAutospacing="0" w:after="0" w:afterAutospacing="0" w:line="560" w:lineRule="exact"/>
        <w:ind w:firstLine="640"/>
        <w:jc w:val="both"/>
        <w:rPr>
          <w:rFonts w:eastAsia="仿宋_GB2312"/>
          <w:color w:val="000000"/>
          <w:sz w:val="32"/>
          <w:szCs w:val="32"/>
        </w:rPr>
      </w:pPr>
      <w:r>
        <w:rPr>
          <w:rFonts w:eastAsia="仿宋_GB2312" w:hint="eastAsia"/>
          <w:color w:val="000000"/>
          <w:sz w:val="32"/>
          <w:szCs w:val="32"/>
        </w:rPr>
        <w:t>在看到成绩的同时，我们也清醒地认识到，检察工作中还存在一些问题和困难，主要表现在：</w:t>
      </w:r>
      <w:r>
        <w:rPr>
          <w:rFonts w:eastAsia="仿宋_GB2312"/>
          <w:color w:val="000000"/>
          <w:sz w:val="32"/>
          <w:szCs w:val="32"/>
        </w:rPr>
        <w:t>一是服务和保障全</w:t>
      </w:r>
      <w:r>
        <w:rPr>
          <w:rFonts w:eastAsia="仿宋_GB2312" w:hint="eastAsia"/>
          <w:color w:val="000000"/>
          <w:sz w:val="32"/>
          <w:szCs w:val="32"/>
        </w:rPr>
        <w:t>市</w:t>
      </w:r>
      <w:r>
        <w:rPr>
          <w:rFonts w:eastAsia="仿宋_GB2312"/>
          <w:color w:val="000000"/>
          <w:sz w:val="32"/>
          <w:szCs w:val="32"/>
        </w:rPr>
        <w:t>经济社会发展的能力有待进一步提升</w:t>
      </w:r>
      <w:r>
        <w:rPr>
          <w:rFonts w:eastAsia="仿宋_GB2312" w:hint="eastAsia"/>
          <w:color w:val="000000"/>
          <w:sz w:val="32"/>
          <w:szCs w:val="32"/>
        </w:rPr>
        <w:t>，围绕中心服务大局的举措需进一步强化</w:t>
      </w:r>
      <w:r>
        <w:rPr>
          <w:rFonts w:eastAsia="仿宋_GB2312"/>
          <w:color w:val="000000"/>
          <w:sz w:val="32"/>
          <w:szCs w:val="32"/>
        </w:rPr>
        <w:t>；二是</w:t>
      </w:r>
      <w:r>
        <w:rPr>
          <w:rFonts w:ascii="仿宋_GB2312" w:eastAsia="仿宋_GB2312" w:hAnsi="ˎ̥" w:hint="eastAsia"/>
          <w:color w:val="000000"/>
          <w:sz w:val="32"/>
          <w:szCs w:val="32"/>
        </w:rPr>
        <w:t>法律监督工作存在薄弱环节，</w:t>
      </w:r>
      <w:r>
        <w:rPr>
          <w:rFonts w:eastAsia="仿宋_GB2312"/>
          <w:color w:val="000000"/>
          <w:sz w:val="32"/>
          <w:szCs w:val="32"/>
        </w:rPr>
        <w:t>监督</w:t>
      </w:r>
      <w:r>
        <w:rPr>
          <w:rFonts w:eastAsia="仿宋_GB2312"/>
          <w:color w:val="000000"/>
          <w:sz w:val="32"/>
          <w:szCs w:val="32"/>
        </w:rPr>
        <w:lastRenderedPageBreak/>
        <w:t>的力度和效果与人民群众的期待还有差距</w:t>
      </w:r>
      <w:r>
        <w:rPr>
          <w:rFonts w:eastAsia="仿宋_GB2312" w:hint="eastAsia"/>
          <w:color w:val="000000"/>
          <w:sz w:val="32"/>
          <w:szCs w:val="32"/>
        </w:rPr>
        <w:t>；</w:t>
      </w:r>
      <w:r>
        <w:rPr>
          <w:rFonts w:eastAsia="仿宋_GB2312"/>
          <w:color w:val="000000"/>
          <w:sz w:val="32"/>
          <w:szCs w:val="32"/>
        </w:rPr>
        <w:t>三是</w:t>
      </w:r>
      <w:r>
        <w:rPr>
          <w:rFonts w:eastAsia="仿宋_GB2312" w:hint="eastAsia"/>
          <w:color w:val="000000"/>
          <w:sz w:val="32"/>
          <w:szCs w:val="32"/>
        </w:rPr>
        <w:t>落实司法改革任务需做大量艰苦工作，少数干警存在畏难情绪，思想政治工作需进一步加强</w:t>
      </w:r>
      <w:r>
        <w:rPr>
          <w:rFonts w:eastAsia="仿宋_GB2312"/>
          <w:color w:val="000000"/>
          <w:sz w:val="32"/>
          <w:szCs w:val="32"/>
        </w:rPr>
        <w:t>；四是队伍</w:t>
      </w:r>
      <w:r>
        <w:rPr>
          <w:rFonts w:eastAsia="仿宋_GB2312" w:hint="eastAsia"/>
          <w:color w:val="000000"/>
          <w:sz w:val="32"/>
          <w:szCs w:val="32"/>
        </w:rPr>
        <w:t>整体素能还不能完全适应新形势新任务的要求，办理信息网络、生态环境等新型犯罪案件的专业人才</w:t>
      </w:r>
      <w:r>
        <w:rPr>
          <w:rFonts w:eastAsia="仿宋_GB2312"/>
          <w:color w:val="000000"/>
          <w:sz w:val="32"/>
          <w:szCs w:val="32"/>
        </w:rPr>
        <w:t>缺乏</w:t>
      </w:r>
      <w:r>
        <w:rPr>
          <w:rFonts w:eastAsia="仿宋_GB2312" w:hint="eastAsia"/>
          <w:color w:val="000000"/>
          <w:sz w:val="32"/>
          <w:szCs w:val="32"/>
        </w:rPr>
        <w:t>等等。我们将高度重视，并积极采取措施加以解决。</w:t>
      </w:r>
    </w:p>
    <w:p w:rsidR="002722B1" w:rsidRDefault="00E46D2D" w:rsidP="00FD55D7">
      <w:pPr>
        <w:spacing w:beforeLines="50" w:afterLines="50" w:line="560" w:lineRule="exact"/>
        <w:jc w:val="center"/>
        <w:rPr>
          <w:rFonts w:eastAsia="黑体"/>
          <w:sz w:val="36"/>
          <w:szCs w:val="36"/>
        </w:rPr>
      </w:pPr>
      <w:r>
        <w:rPr>
          <w:rFonts w:eastAsia="仿宋_GB2312" w:hAnsi="宋体" w:cs="宋体"/>
          <w:color w:val="000000"/>
          <w:kern w:val="0"/>
          <w:sz w:val="36"/>
          <w:szCs w:val="36"/>
        </w:rPr>
        <w:t>20</w:t>
      </w:r>
      <w:r>
        <w:rPr>
          <w:rFonts w:eastAsia="仿宋_GB2312" w:hAnsi="宋体" w:cs="宋体" w:hint="eastAsia"/>
          <w:color w:val="000000"/>
          <w:kern w:val="0"/>
          <w:sz w:val="36"/>
          <w:szCs w:val="36"/>
        </w:rPr>
        <w:t>18</w:t>
      </w:r>
      <w:r>
        <w:rPr>
          <w:rFonts w:ascii="黑体" w:eastAsia="黑体" w:hint="eastAsia"/>
          <w:sz w:val="36"/>
          <w:szCs w:val="36"/>
        </w:rPr>
        <w:t>年</w:t>
      </w:r>
      <w:r>
        <w:rPr>
          <w:rFonts w:eastAsia="黑体" w:hint="eastAsia"/>
          <w:sz w:val="36"/>
          <w:szCs w:val="36"/>
        </w:rPr>
        <w:t>主要工作安排</w:t>
      </w:r>
    </w:p>
    <w:p w:rsidR="002722B1" w:rsidRDefault="00E46D2D" w:rsidP="00740BE8">
      <w:pPr>
        <w:adjustRightInd w:val="0"/>
        <w:spacing w:line="560" w:lineRule="exact"/>
        <w:ind w:firstLineChars="200" w:firstLine="640"/>
        <w:rPr>
          <w:rFonts w:ascii="宋体" w:eastAsia="仿宋_GB2312" w:hAnsi="宋体" w:cs="宋体"/>
          <w:color w:val="000000"/>
          <w:kern w:val="0"/>
          <w:sz w:val="32"/>
          <w:szCs w:val="32"/>
        </w:rPr>
      </w:pPr>
      <w:r>
        <w:rPr>
          <w:rFonts w:eastAsia="仿宋_GB2312" w:hAnsi="宋体" w:cs="宋体" w:hint="eastAsia"/>
          <w:color w:val="000000"/>
          <w:kern w:val="0"/>
          <w:sz w:val="32"/>
          <w:szCs w:val="32"/>
        </w:rPr>
        <w:t>2018</w:t>
      </w:r>
      <w:r w:rsidRPr="00356C89">
        <w:rPr>
          <w:rFonts w:eastAsia="仿宋_GB2312" w:hAnsi="宋体" w:cs="宋体" w:hint="eastAsia"/>
          <w:color w:val="000000"/>
          <w:kern w:val="0"/>
          <w:sz w:val="32"/>
          <w:szCs w:val="32"/>
        </w:rPr>
        <w:t>年是全面贯彻落实党的十九大精神的开局之年，</w:t>
      </w:r>
      <w:r>
        <w:rPr>
          <w:rFonts w:eastAsia="仿宋_GB2312" w:hAnsi="宋体" w:cs="宋体" w:hint="eastAsia"/>
          <w:color w:val="000000"/>
          <w:kern w:val="0"/>
          <w:sz w:val="32"/>
          <w:szCs w:val="32"/>
        </w:rPr>
        <w:t>我院</w:t>
      </w:r>
      <w:r w:rsidR="00B2614D">
        <w:rPr>
          <w:rFonts w:eastAsia="仿宋_GB2312" w:hAnsi="宋体" w:cs="宋体" w:hint="eastAsia"/>
          <w:color w:val="000000"/>
          <w:kern w:val="0"/>
          <w:sz w:val="32"/>
          <w:szCs w:val="32"/>
        </w:rPr>
        <w:t>将牢牢</w:t>
      </w:r>
      <w:r w:rsidR="00B2614D" w:rsidRPr="00B2614D">
        <w:rPr>
          <w:rFonts w:ascii="仿宋_GB2312" w:eastAsia="仿宋_GB2312" w:hAnsi="宋体" w:cs="宋体" w:hint="eastAsia"/>
          <w:color w:val="000000"/>
          <w:kern w:val="0"/>
          <w:sz w:val="32"/>
          <w:szCs w:val="32"/>
        </w:rPr>
        <w:t>把握</w:t>
      </w:r>
      <w:r w:rsidRPr="00B2614D">
        <w:rPr>
          <w:rFonts w:ascii="仿宋_GB2312" w:eastAsia="仿宋_GB2312" w:hAnsi="宋体" w:cs="宋体" w:hint="eastAsia"/>
          <w:color w:val="000000"/>
          <w:kern w:val="0"/>
          <w:sz w:val="32"/>
          <w:szCs w:val="32"/>
        </w:rPr>
        <w:t>新时代</w:t>
      </w:r>
      <w:r w:rsidR="00B2614D" w:rsidRPr="00B2614D">
        <w:rPr>
          <w:rFonts w:ascii="仿宋_GB2312" w:eastAsia="仿宋_GB2312" w:hAnsi="宋体" w:cs="宋体" w:hint="eastAsia"/>
          <w:color w:val="000000"/>
          <w:kern w:val="0"/>
          <w:sz w:val="32"/>
          <w:szCs w:val="32"/>
        </w:rPr>
        <w:t>新要求</w:t>
      </w:r>
      <w:r w:rsidRPr="00B2614D">
        <w:rPr>
          <w:rFonts w:ascii="仿宋_GB2312" w:eastAsia="仿宋_GB2312" w:hAnsi="宋体" w:cs="宋体" w:hint="eastAsia"/>
          <w:color w:val="000000"/>
          <w:kern w:val="0"/>
          <w:sz w:val="32"/>
          <w:szCs w:val="32"/>
        </w:rPr>
        <w:t>，紧紧围绕</w:t>
      </w:r>
      <w:r w:rsidR="00B2614D">
        <w:rPr>
          <w:rFonts w:ascii="仿宋_GB2312" w:eastAsia="仿宋_GB2312" w:hAnsi="宋体" w:cs="宋体" w:hint="eastAsia"/>
          <w:color w:val="000000"/>
          <w:kern w:val="0"/>
          <w:sz w:val="32"/>
          <w:szCs w:val="32"/>
        </w:rPr>
        <w:t>市委市政府决策部署</w:t>
      </w:r>
      <w:r w:rsidRPr="00B2614D">
        <w:rPr>
          <w:rFonts w:ascii="仿宋_GB2312" w:eastAsia="仿宋_GB2312" w:hAnsi="宋体" w:cs="宋体" w:hint="eastAsia"/>
          <w:color w:val="000000"/>
          <w:kern w:val="0"/>
          <w:sz w:val="32"/>
          <w:szCs w:val="32"/>
        </w:rPr>
        <w:t>，</w:t>
      </w:r>
      <w:r w:rsidRPr="00B2614D">
        <w:rPr>
          <w:rFonts w:ascii="仿宋_GB2312" w:eastAsia="仿宋_GB2312" w:hAnsi="宋体" w:cs="宋体"/>
          <w:color w:val="000000"/>
          <w:kern w:val="0"/>
          <w:sz w:val="32"/>
          <w:szCs w:val="32"/>
        </w:rPr>
        <w:t>深入推进司法体制改革，充分发挥检察职能作用，大力提升司法公信，</w:t>
      </w:r>
      <w:r w:rsidRPr="00B2614D">
        <w:rPr>
          <w:rFonts w:ascii="仿宋_GB2312" w:eastAsia="仿宋_GB2312" w:hAnsi="宋体" w:cs="宋体" w:hint="eastAsia"/>
          <w:color w:val="000000"/>
          <w:kern w:val="0"/>
          <w:sz w:val="32"/>
          <w:szCs w:val="32"/>
        </w:rPr>
        <w:t>为加快建设充满创新活力的苏南现代化工贸名城提供有力的司法保障。我们将进一步做好以</w:t>
      </w:r>
      <w:r>
        <w:rPr>
          <w:rFonts w:eastAsia="仿宋_GB2312" w:hAnsi="宋体" w:cs="宋体" w:hint="eastAsia"/>
          <w:color w:val="000000"/>
          <w:kern w:val="0"/>
          <w:sz w:val="32"/>
          <w:szCs w:val="32"/>
        </w:rPr>
        <w:t>下几个方面的工作：</w:t>
      </w:r>
    </w:p>
    <w:p w:rsidR="002722B1" w:rsidRDefault="00E46D2D" w:rsidP="00740BE8">
      <w:pPr>
        <w:spacing w:line="560" w:lineRule="exact"/>
        <w:ind w:firstLineChars="200" w:firstLine="482"/>
        <w:rPr>
          <w:rFonts w:eastAsia="仿宋_GB2312" w:hAnsi="宋体" w:cs="宋体"/>
          <w:color w:val="000000"/>
          <w:kern w:val="0"/>
          <w:sz w:val="32"/>
          <w:szCs w:val="32"/>
        </w:rPr>
      </w:pPr>
      <w:r>
        <w:rPr>
          <w:rFonts w:ascii="宋体" w:hAnsi="宋体" w:cs="宋体" w:hint="eastAsia"/>
          <w:b/>
          <w:bCs/>
          <w:color w:val="333333"/>
          <w:kern w:val="0"/>
          <w:sz w:val="24"/>
        </w:rPr>
        <w:t xml:space="preserve">  </w:t>
      </w:r>
      <w:r>
        <w:rPr>
          <w:rFonts w:ascii="楷体_GB2312" w:eastAsia="楷体_GB2312" w:hint="eastAsia"/>
          <w:b/>
          <w:color w:val="000000"/>
          <w:sz w:val="32"/>
          <w:szCs w:val="32"/>
        </w:rPr>
        <w:t>——</w:t>
      </w:r>
      <w:r>
        <w:rPr>
          <w:rFonts w:ascii="楷体_GB2312" w:eastAsia="楷体_GB2312" w:hAnsi="楷体" w:cs="宋体" w:hint="eastAsia"/>
          <w:b/>
          <w:bCs/>
          <w:color w:val="000000"/>
          <w:kern w:val="0"/>
          <w:sz w:val="32"/>
          <w:szCs w:val="32"/>
        </w:rPr>
        <w:t>主动服务改革发展大局。</w:t>
      </w:r>
      <w:r>
        <w:rPr>
          <w:rFonts w:eastAsia="仿宋_GB2312" w:hAnsi="宋体" w:cs="宋体" w:hint="eastAsia"/>
          <w:color w:val="000000"/>
          <w:kern w:val="0"/>
          <w:sz w:val="32"/>
          <w:szCs w:val="32"/>
        </w:rPr>
        <w:t>牢固树立新发展理念，自觉将</w:t>
      </w:r>
      <w:r>
        <w:rPr>
          <w:rFonts w:eastAsia="仿宋_GB2312" w:hAnsi="宋体" w:cs="宋体"/>
          <w:color w:val="000000"/>
          <w:kern w:val="0"/>
          <w:sz w:val="32"/>
          <w:szCs w:val="32"/>
        </w:rPr>
        <w:t>检察工作</w:t>
      </w:r>
      <w:r>
        <w:rPr>
          <w:rFonts w:eastAsia="仿宋_GB2312" w:hAnsi="宋体" w:cs="宋体" w:hint="eastAsia"/>
          <w:color w:val="000000"/>
          <w:kern w:val="0"/>
          <w:sz w:val="32"/>
          <w:szCs w:val="32"/>
        </w:rPr>
        <w:t>融入党委政府中心工作来谋划和推进，不断强化工作机制，为</w:t>
      </w:r>
      <w:r>
        <w:rPr>
          <w:rFonts w:eastAsia="仿宋_GB2312" w:hAnsi="宋体" w:cs="宋体"/>
          <w:color w:val="000000"/>
          <w:kern w:val="0"/>
          <w:sz w:val="32"/>
          <w:szCs w:val="32"/>
        </w:rPr>
        <w:t>经济</w:t>
      </w:r>
      <w:r>
        <w:rPr>
          <w:rFonts w:eastAsia="仿宋_GB2312" w:hAnsi="宋体" w:cs="宋体" w:hint="eastAsia"/>
          <w:color w:val="000000"/>
          <w:kern w:val="0"/>
          <w:sz w:val="32"/>
          <w:szCs w:val="32"/>
        </w:rPr>
        <w:t>建设提供强有力的司法保障。坚决惩治新常态下经济领域犯罪，加大对破坏市场经济秩序犯罪的打击力度，</w:t>
      </w:r>
      <w:r w:rsidR="00356C89">
        <w:rPr>
          <w:rFonts w:eastAsia="仿宋_GB2312" w:hAnsi="宋体" w:cs="宋体" w:hint="eastAsia"/>
          <w:color w:val="000000"/>
          <w:kern w:val="0"/>
          <w:sz w:val="32"/>
          <w:szCs w:val="32"/>
        </w:rPr>
        <w:t>营造公平有序的市场环境</w:t>
      </w:r>
      <w:r>
        <w:rPr>
          <w:rFonts w:eastAsia="仿宋_GB2312" w:hAnsi="宋体" w:cs="宋体" w:hint="eastAsia"/>
          <w:color w:val="000000"/>
          <w:kern w:val="0"/>
          <w:sz w:val="32"/>
          <w:szCs w:val="32"/>
        </w:rPr>
        <w:t>。积极参与金融领域犯罪专项整治，</w:t>
      </w:r>
      <w:r>
        <w:rPr>
          <w:rFonts w:eastAsia="仿宋_GB2312" w:hAnsi="宋体" w:cs="宋体"/>
          <w:color w:val="000000"/>
          <w:kern w:val="0"/>
          <w:sz w:val="32"/>
          <w:szCs w:val="32"/>
        </w:rPr>
        <w:t>依法</w:t>
      </w:r>
      <w:r w:rsidR="006A3175">
        <w:rPr>
          <w:rFonts w:eastAsia="仿宋_GB2312" w:hAnsi="宋体" w:cs="宋体" w:hint="eastAsia"/>
          <w:color w:val="000000"/>
          <w:kern w:val="0"/>
          <w:sz w:val="32"/>
          <w:szCs w:val="32"/>
        </w:rPr>
        <w:t>从重从快</w:t>
      </w:r>
      <w:r w:rsidR="00530BF6">
        <w:rPr>
          <w:rFonts w:eastAsia="仿宋_GB2312" w:hAnsi="宋体" w:cs="宋体" w:hint="eastAsia"/>
          <w:color w:val="000000"/>
          <w:kern w:val="0"/>
          <w:sz w:val="32"/>
          <w:szCs w:val="32"/>
        </w:rPr>
        <w:t>打击</w:t>
      </w:r>
      <w:r>
        <w:rPr>
          <w:rFonts w:eastAsia="仿宋_GB2312" w:hAnsi="宋体" w:cs="宋体" w:hint="eastAsia"/>
          <w:color w:val="000000"/>
          <w:kern w:val="0"/>
          <w:sz w:val="32"/>
          <w:szCs w:val="32"/>
        </w:rPr>
        <w:t>非法集资、金融诈骗、恶意逃废债务</w:t>
      </w:r>
      <w:r>
        <w:rPr>
          <w:rFonts w:eastAsia="仿宋_GB2312" w:hAnsi="宋体" w:cs="宋体"/>
          <w:color w:val="000000"/>
          <w:kern w:val="0"/>
          <w:sz w:val="32"/>
          <w:szCs w:val="32"/>
        </w:rPr>
        <w:t>等</w:t>
      </w:r>
      <w:r>
        <w:rPr>
          <w:rFonts w:eastAsia="仿宋_GB2312" w:hAnsi="宋体" w:cs="宋体" w:hint="eastAsia"/>
          <w:color w:val="000000"/>
          <w:kern w:val="0"/>
          <w:sz w:val="32"/>
          <w:szCs w:val="32"/>
        </w:rPr>
        <w:t>犯罪。进一步完善“两法衔接”工作机制，加大对制假售假、侵犯知识产权等犯罪的打击力度，努力营造产权保护有力、竞争公平有序的创新环境。</w:t>
      </w:r>
    </w:p>
    <w:p w:rsidR="002722B1" w:rsidRDefault="00E46D2D" w:rsidP="00740BE8">
      <w:pPr>
        <w:adjustRightInd w:val="0"/>
        <w:snapToGrid w:val="0"/>
        <w:spacing w:line="560" w:lineRule="exact"/>
        <w:ind w:firstLine="645"/>
        <w:rPr>
          <w:rFonts w:eastAsia="仿宋_GB2312" w:hAnsi="宋体" w:cs="宋体"/>
          <w:color w:val="000000"/>
          <w:kern w:val="0"/>
          <w:sz w:val="32"/>
          <w:szCs w:val="32"/>
        </w:rPr>
      </w:pPr>
      <w:r>
        <w:rPr>
          <w:rFonts w:ascii="楷体_GB2312" w:eastAsia="楷体_GB2312" w:hint="eastAsia"/>
          <w:b/>
          <w:color w:val="000000"/>
          <w:sz w:val="32"/>
          <w:szCs w:val="32"/>
        </w:rPr>
        <w:t>——</w:t>
      </w:r>
      <w:r>
        <w:rPr>
          <w:rFonts w:ascii="楷体_GB2312" w:eastAsia="楷体_GB2312" w:hAnsi="楷体" w:cs="宋体"/>
          <w:b/>
          <w:bCs/>
          <w:color w:val="000000"/>
          <w:kern w:val="0"/>
          <w:sz w:val="32"/>
          <w:szCs w:val="32"/>
        </w:rPr>
        <w:t>深入推进</w:t>
      </w:r>
      <w:r>
        <w:rPr>
          <w:rFonts w:ascii="楷体_GB2312" w:eastAsia="楷体_GB2312" w:hAnsi="楷体" w:cs="宋体" w:hint="eastAsia"/>
          <w:b/>
          <w:bCs/>
          <w:color w:val="000000"/>
          <w:kern w:val="0"/>
          <w:sz w:val="32"/>
          <w:szCs w:val="32"/>
        </w:rPr>
        <w:t>平安丹阳建设。</w:t>
      </w:r>
      <w:r>
        <w:rPr>
          <w:rFonts w:eastAsia="仿宋_GB2312" w:hAnsi="宋体" w:cs="宋体" w:hint="eastAsia"/>
          <w:color w:val="000000"/>
          <w:kern w:val="0"/>
          <w:sz w:val="32"/>
          <w:szCs w:val="32"/>
        </w:rPr>
        <w:t>充分发挥刑事检察职能，</w:t>
      </w:r>
      <w:r>
        <w:rPr>
          <w:rFonts w:eastAsia="仿宋_GB2312" w:hAnsi="宋体" w:cs="宋体"/>
          <w:color w:val="000000"/>
          <w:kern w:val="0"/>
          <w:sz w:val="32"/>
          <w:szCs w:val="32"/>
        </w:rPr>
        <w:t>依法严厉打击</w:t>
      </w:r>
      <w:r>
        <w:rPr>
          <w:rFonts w:eastAsia="仿宋_GB2312" w:hAnsi="宋体" w:cs="宋体" w:hint="eastAsia"/>
          <w:color w:val="000000"/>
          <w:kern w:val="0"/>
          <w:sz w:val="32"/>
          <w:szCs w:val="32"/>
        </w:rPr>
        <w:t>危害</w:t>
      </w:r>
      <w:r>
        <w:rPr>
          <w:rFonts w:eastAsia="仿宋_GB2312" w:hAnsi="宋体" w:cs="宋体"/>
          <w:color w:val="000000"/>
          <w:kern w:val="0"/>
          <w:sz w:val="32"/>
          <w:szCs w:val="32"/>
        </w:rPr>
        <w:t>人民群众生命财产安全的刑事犯罪</w:t>
      </w:r>
      <w:r>
        <w:rPr>
          <w:rFonts w:eastAsia="仿宋_GB2312" w:hAnsi="宋体" w:cs="宋体" w:hint="eastAsia"/>
          <w:color w:val="000000"/>
          <w:kern w:val="0"/>
          <w:sz w:val="32"/>
          <w:szCs w:val="32"/>
        </w:rPr>
        <w:t>，突出</w:t>
      </w:r>
      <w:r>
        <w:rPr>
          <w:rFonts w:eastAsia="仿宋_GB2312" w:hAnsi="宋体" w:cs="宋体" w:hint="eastAsia"/>
          <w:color w:val="000000"/>
          <w:kern w:val="0"/>
          <w:sz w:val="32"/>
          <w:szCs w:val="32"/>
        </w:rPr>
        <w:lastRenderedPageBreak/>
        <w:t>打击网络投资诈骗、电信诈骗、危害食品药品安全、破坏生态环境等</w:t>
      </w:r>
      <w:r w:rsidR="00B2614D">
        <w:rPr>
          <w:rFonts w:eastAsia="仿宋_GB2312" w:hAnsi="宋体" w:cs="宋体" w:hint="eastAsia"/>
          <w:color w:val="000000"/>
          <w:kern w:val="0"/>
          <w:sz w:val="32"/>
          <w:szCs w:val="32"/>
        </w:rPr>
        <w:t>危害</w:t>
      </w:r>
      <w:proofErr w:type="gramStart"/>
      <w:r w:rsidR="00B2614D">
        <w:rPr>
          <w:rFonts w:eastAsia="仿宋_GB2312" w:hAnsi="宋体" w:cs="宋体" w:hint="eastAsia"/>
          <w:color w:val="000000"/>
          <w:kern w:val="0"/>
          <w:sz w:val="32"/>
          <w:szCs w:val="32"/>
        </w:rPr>
        <w:t>民生民</w:t>
      </w:r>
      <w:proofErr w:type="gramEnd"/>
      <w:r w:rsidR="00B2614D">
        <w:rPr>
          <w:rFonts w:eastAsia="仿宋_GB2312" w:hAnsi="宋体" w:cs="宋体" w:hint="eastAsia"/>
          <w:color w:val="000000"/>
          <w:kern w:val="0"/>
          <w:sz w:val="32"/>
          <w:szCs w:val="32"/>
        </w:rPr>
        <w:t>利的</w:t>
      </w:r>
      <w:r>
        <w:rPr>
          <w:rFonts w:eastAsia="仿宋_GB2312" w:hAnsi="宋体" w:cs="宋体" w:hint="eastAsia"/>
          <w:color w:val="000000"/>
          <w:kern w:val="0"/>
          <w:sz w:val="32"/>
          <w:szCs w:val="32"/>
        </w:rPr>
        <w:t>犯罪。</w:t>
      </w:r>
      <w:r>
        <w:rPr>
          <w:rFonts w:eastAsia="仿宋_GB2312" w:hAnsi="宋体" w:cs="宋体"/>
          <w:color w:val="000000"/>
          <w:kern w:val="0"/>
          <w:sz w:val="32"/>
          <w:szCs w:val="32"/>
        </w:rPr>
        <w:t>不断</w:t>
      </w:r>
      <w:r>
        <w:rPr>
          <w:rFonts w:eastAsia="仿宋_GB2312" w:hAnsi="宋体" w:cs="宋体" w:hint="eastAsia"/>
          <w:color w:val="000000"/>
          <w:kern w:val="0"/>
          <w:sz w:val="32"/>
          <w:szCs w:val="32"/>
        </w:rPr>
        <w:t>创新工作机制</w:t>
      </w:r>
      <w:r>
        <w:rPr>
          <w:rFonts w:eastAsia="仿宋_GB2312" w:hAnsi="宋体" w:cs="宋体"/>
          <w:color w:val="000000"/>
          <w:kern w:val="0"/>
          <w:sz w:val="32"/>
          <w:szCs w:val="32"/>
        </w:rPr>
        <w:t>，认真落实检察环节综合治理各项措施。</w:t>
      </w:r>
      <w:r>
        <w:rPr>
          <w:rFonts w:eastAsia="仿宋_GB2312" w:hAnsi="宋体" w:cs="宋体" w:hint="eastAsia"/>
          <w:color w:val="000000"/>
          <w:kern w:val="0"/>
          <w:sz w:val="32"/>
          <w:szCs w:val="32"/>
        </w:rPr>
        <w:t>高度重视涉</w:t>
      </w:r>
      <w:proofErr w:type="gramStart"/>
      <w:r>
        <w:rPr>
          <w:rFonts w:eastAsia="仿宋_GB2312" w:hAnsi="宋体" w:cs="宋体" w:hint="eastAsia"/>
          <w:color w:val="000000"/>
          <w:kern w:val="0"/>
          <w:sz w:val="32"/>
          <w:szCs w:val="32"/>
        </w:rPr>
        <w:t>众型矛盾</w:t>
      </w:r>
      <w:proofErr w:type="gramEnd"/>
      <w:r>
        <w:rPr>
          <w:rFonts w:eastAsia="仿宋_GB2312" w:hAnsi="宋体" w:cs="宋体" w:hint="eastAsia"/>
          <w:color w:val="000000"/>
          <w:kern w:val="0"/>
          <w:sz w:val="32"/>
          <w:szCs w:val="32"/>
        </w:rPr>
        <w:t>纠纷的排查预警工作，完善多元化解机制，全力做好保稳定、护安全、促和谐工作。</w:t>
      </w:r>
    </w:p>
    <w:p w:rsidR="002722B1" w:rsidRDefault="00E46D2D" w:rsidP="00740BE8">
      <w:pPr>
        <w:spacing w:line="560" w:lineRule="exact"/>
        <w:ind w:firstLineChars="200" w:firstLine="643"/>
        <w:rPr>
          <w:rFonts w:eastAsia="仿宋_GB2312" w:hAnsi="宋体" w:cs="宋体"/>
          <w:color w:val="000000"/>
          <w:kern w:val="0"/>
          <w:sz w:val="32"/>
          <w:szCs w:val="32"/>
        </w:rPr>
      </w:pPr>
      <w:r>
        <w:rPr>
          <w:rFonts w:ascii="楷体_GB2312" w:eastAsia="楷体_GB2312" w:hint="eastAsia"/>
          <w:b/>
          <w:color w:val="000000"/>
          <w:sz w:val="32"/>
          <w:szCs w:val="32"/>
        </w:rPr>
        <w:t>——</w:t>
      </w:r>
      <w:r>
        <w:rPr>
          <w:rFonts w:ascii="楷体_GB2312" w:eastAsia="楷体_GB2312" w:hAnsi="宋体" w:cs="宋体" w:hint="eastAsia"/>
          <w:b/>
          <w:kern w:val="0"/>
          <w:sz w:val="32"/>
          <w:szCs w:val="32"/>
        </w:rPr>
        <w:t>全面强化诉讼监督工作。</w:t>
      </w:r>
      <w:r>
        <w:rPr>
          <w:rFonts w:eastAsia="仿宋_GB2312" w:hAnsi="宋体" w:cs="宋体" w:hint="eastAsia"/>
          <w:color w:val="000000"/>
          <w:kern w:val="0"/>
          <w:sz w:val="32"/>
          <w:szCs w:val="32"/>
        </w:rPr>
        <w:t>聚焦法律监督主责主业，重点</w:t>
      </w:r>
      <w:r>
        <w:rPr>
          <w:rFonts w:ascii="仿宋_GB2312" w:eastAsia="仿宋_GB2312"/>
          <w:sz w:val="32"/>
          <w:szCs w:val="32"/>
        </w:rPr>
        <w:t>监督纠正群众反映强烈的执法不严、司法不公</w:t>
      </w:r>
      <w:r>
        <w:rPr>
          <w:rFonts w:ascii="仿宋_GB2312" w:eastAsia="仿宋_GB2312" w:hint="eastAsia"/>
          <w:sz w:val="32"/>
          <w:szCs w:val="32"/>
        </w:rPr>
        <w:t>等</w:t>
      </w:r>
      <w:r>
        <w:rPr>
          <w:rFonts w:ascii="仿宋_GB2312" w:eastAsia="仿宋_GB2312"/>
          <w:sz w:val="32"/>
          <w:szCs w:val="32"/>
        </w:rPr>
        <w:t>问题</w:t>
      </w:r>
      <w:r>
        <w:rPr>
          <w:rFonts w:eastAsia="仿宋_GB2312" w:hAnsi="宋体" w:cs="宋体" w:hint="eastAsia"/>
          <w:color w:val="000000"/>
          <w:kern w:val="0"/>
          <w:sz w:val="32"/>
          <w:szCs w:val="32"/>
        </w:rPr>
        <w:t>。全面加强对刑事诉讼活动的监督，</w:t>
      </w:r>
      <w:r w:rsidR="00B2614D">
        <w:rPr>
          <w:rFonts w:eastAsia="仿宋_GB2312" w:hAnsi="宋体" w:cs="宋体" w:hint="eastAsia"/>
          <w:color w:val="000000"/>
          <w:kern w:val="0"/>
          <w:sz w:val="32"/>
          <w:szCs w:val="32"/>
        </w:rPr>
        <w:t>重点</w:t>
      </w:r>
      <w:r>
        <w:rPr>
          <w:rFonts w:eastAsia="仿宋_GB2312" w:hAnsi="宋体" w:cs="宋体" w:hint="eastAsia"/>
          <w:color w:val="000000"/>
          <w:kern w:val="0"/>
          <w:sz w:val="32"/>
          <w:szCs w:val="32"/>
        </w:rPr>
        <w:t>加强对刑讯逼供、非法取证的监督纠正和源头预防，完善律师执业保障和当事人救济机制。</w:t>
      </w:r>
      <w:r>
        <w:rPr>
          <w:rFonts w:eastAsia="仿宋_GB2312" w:hAnsi="宋体" w:cs="宋体"/>
          <w:color w:val="000000"/>
          <w:kern w:val="0"/>
          <w:sz w:val="32"/>
          <w:szCs w:val="32"/>
        </w:rPr>
        <w:t>加强民事行政诉讼监督，强化对虚假诉讼、民事执行活动的监督，</w:t>
      </w:r>
      <w:r>
        <w:rPr>
          <w:rFonts w:eastAsia="仿宋_GB2312" w:hAnsi="宋体" w:cs="宋体" w:hint="eastAsia"/>
          <w:color w:val="000000"/>
          <w:kern w:val="0"/>
          <w:sz w:val="32"/>
          <w:szCs w:val="32"/>
        </w:rPr>
        <w:t>有效开展公益诉讼</w:t>
      </w:r>
      <w:r w:rsidR="00356C89">
        <w:rPr>
          <w:rFonts w:ascii="仿宋_GB2312" w:eastAsia="仿宋_GB2312" w:hint="eastAsia"/>
          <w:sz w:val="36"/>
          <w:szCs w:val="36"/>
          <w:vertAlign w:val="superscript"/>
        </w:rPr>
        <w:t>⑤</w:t>
      </w:r>
      <w:r>
        <w:rPr>
          <w:rFonts w:eastAsia="仿宋_GB2312" w:hAnsi="宋体" w:cs="宋体" w:hint="eastAsia"/>
          <w:color w:val="000000"/>
          <w:kern w:val="0"/>
          <w:sz w:val="32"/>
          <w:szCs w:val="32"/>
        </w:rPr>
        <w:t>。深入推进行政执法检察监督，加大对行政不作为、乱作为的监督力度。</w:t>
      </w:r>
    </w:p>
    <w:p w:rsidR="002722B1" w:rsidRDefault="00E46D2D" w:rsidP="00740BE8">
      <w:pPr>
        <w:spacing w:line="560" w:lineRule="exact"/>
        <w:ind w:firstLineChars="200" w:firstLine="643"/>
        <w:rPr>
          <w:rFonts w:eastAsia="仿宋_GB2312" w:hAnsi="宋体" w:cs="宋体"/>
          <w:color w:val="000000"/>
          <w:kern w:val="0"/>
          <w:sz w:val="32"/>
          <w:szCs w:val="32"/>
        </w:rPr>
      </w:pPr>
      <w:r>
        <w:rPr>
          <w:rFonts w:ascii="楷体_GB2312" w:eastAsia="楷体_GB2312" w:hint="eastAsia"/>
          <w:b/>
          <w:color w:val="000000"/>
          <w:sz w:val="32"/>
          <w:szCs w:val="32"/>
        </w:rPr>
        <w:t>——</w:t>
      </w:r>
      <w:r>
        <w:rPr>
          <w:rFonts w:ascii="楷体_GB2312" w:eastAsia="楷体_GB2312" w:hAnsi="宋体" w:cs="宋体" w:hint="eastAsia"/>
          <w:b/>
          <w:kern w:val="0"/>
          <w:sz w:val="32"/>
          <w:szCs w:val="32"/>
        </w:rPr>
        <w:t>扎实推进各项检察改革。</w:t>
      </w:r>
      <w:r w:rsidR="00733561">
        <w:rPr>
          <w:rFonts w:eastAsia="仿宋_GB2312" w:hAnsi="宋体" w:cs="宋体" w:hint="eastAsia"/>
          <w:color w:val="000000"/>
          <w:kern w:val="0"/>
          <w:sz w:val="32"/>
          <w:szCs w:val="32"/>
        </w:rPr>
        <w:t>落实</w:t>
      </w:r>
      <w:r>
        <w:rPr>
          <w:rFonts w:eastAsia="仿宋_GB2312" w:hAnsi="宋体" w:cs="宋体"/>
          <w:color w:val="000000"/>
          <w:kern w:val="0"/>
          <w:sz w:val="32"/>
          <w:szCs w:val="32"/>
        </w:rPr>
        <w:t>司法责任制改革，</w:t>
      </w:r>
      <w:r>
        <w:rPr>
          <w:rFonts w:eastAsia="仿宋_GB2312" w:hAnsi="宋体" w:cs="宋体" w:hint="eastAsia"/>
          <w:color w:val="000000"/>
          <w:kern w:val="0"/>
          <w:sz w:val="32"/>
          <w:szCs w:val="32"/>
        </w:rPr>
        <w:t>健全与司法责任制相适应的管理方式，狠抓检察官办案责任制落实。</w:t>
      </w:r>
      <w:r>
        <w:rPr>
          <w:rFonts w:eastAsia="仿宋_GB2312" w:hAnsi="宋体" w:cs="宋体"/>
          <w:color w:val="000000"/>
          <w:kern w:val="0"/>
          <w:sz w:val="32"/>
          <w:szCs w:val="32"/>
        </w:rPr>
        <w:t>坚决贯彻中央监察体制改革</w:t>
      </w:r>
      <w:r>
        <w:rPr>
          <w:rFonts w:eastAsia="仿宋_GB2312" w:hAnsi="宋体" w:cs="宋体" w:hint="eastAsia"/>
          <w:color w:val="000000"/>
          <w:kern w:val="0"/>
          <w:sz w:val="32"/>
          <w:szCs w:val="32"/>
        </w:rPr>
        <w:t>的</w:t>
      </w:r>
      <w:r>
        <w:rPr>
          <w:rFonts w:eastAsia="仿宋_GB2312" w:hAnsi="宋体" w:cs="宋体"/>
          <w:color w:val="000000"/>
          <w:kern w:val="0"/>
          <w:sz w:val="32"/>
          <w:szCs w:val="32"/>
        </w:rPr>
        <w:t>重大决策部署，</w:t>
      </w:r>
      <w:r>
        <w:rPr>
          <w:rFonts w:eastAsia="仿宋_GB2312" w:hAnsi="宋体" w:cs="宋体" w:hint="eastAsia"/>
          <w:color w:val="000000"/>
          <w:kern w:val="0"/>
          <w:sz w:val="32"/>
          <w:szCs w:val="32"/>
        </w:rPr>
        <w:t>配合做好</w:t>
      </w:r>
      <w:r>
        <w:rPr>
          <w:rFonts w:eastAsia="仿宋_GB2312" w:hAnsi="宋体" w:cs="宋体"/>
          <w:color w:val="000000"/>
          <w:kern w:val="0"/>
          <w:sz w:val="32"/>
          <w:szCs w:val="32"/>
        </w:rPr>
        <w:t>改革</w:t>
      </w:r>
      <w:r>
        <w:rPr>
          <w:rFonts w:eastAsia="仿宋_GB2312" w:hAnsi="宋体" w:cs="宋体" w:hint="eastAsia"/>
          <w:color w:val="000000"/>
          <w:kern w:val="0"/>
          <w:sz w:val="32"/>
          <w:szCs w:val="32"/>
        </w:rPr>
        <w:t>试点工作，确保各项工作衔接到位。</w:t>
      </w:r>
      <w:r>
        <w:rPr>
          <w:rFonts w:eastAsia="仿宋_GB2312" w:hAnsi="宋体" w:cs="宋体"/>
          <w:color w:val="000000"/>
          <w:kern w:val="0"/>
          <w:sz w:val="32"/>
          <w:szCs w:val="32"/>
        </w:rPr>
        <w:t>深入推进以审判为中心的诉讼制度改革，</w:t>
      </w:r>
      <w:r>
        <w:rPr>
          <w:rFonts w:eastAsia="仿宋_GB2312" w:hAnsi="宋体" w:cs="宋体" w:hint="eastAsia"/>
          <w:color w:val="000000"/>
          <w:kern w:val="0"/>
          <w:sz w:val="32"/>
          <w:szCs w:val="32"/>
        </w:rPr>
        <w:t>全面贯彻证据裁判规则，推动构建新型检警、检法、</w:t>
      </w:r>
      <w:proofErr w:type="gramStart"/>
      <w:r>
        <w:rPr>
          <w:rFonts w:eastAsia="仿宋_GB2312" w:hAnsi="宋体" w:cs="宋体" w:hint="eastAsia"/>
          <w:color w:val="000000"/>
          <w:kern w:val="0"/>
          <w:sz w:val="32"/>
          <w:szCs w:val="32"/>
        </w:rPr>
        <w:t>检律关系</w:t>
      </w:r>
      <w:proofErr w:type="gramEnd"/>
      <w:r>
        <w:rPr>
          <w:rFonts w:eastAsia="仿宋_GB2312" w:hAnsi="宋体" w:cs="宋体" w:hint="eastAsia"/>
          <w:color w:val="000000"/>
          <w:kern w:val="0"/>
          <w:sz w:val="32"/>
          <w:szCs w:val="32"/>
        </w:rPr>
        <w:t>。</w:t>
      </w:r>
    </w:p>
    <w:p w:rsidR="002722B1" w:rsidRDefault="00E46D2D" w:rsidP="00740BE8">
      <w:pPr>
        <w:spacing w:line="560" w:lineRule="exact"/>
        <w:ind w:firstLineChars="200" w:firstLine="643"/>
        <w:rPr>
          <w:rFonts w:ascii="仿宋_GB2312" w:eastAsia="仿宋_GB2312" w:hAnsi="宋体" w:cs="宋体"/>
          <w:color w:val="000000"/>
          <w:kern w:val="0"/>
          <w:sz w:val="32"/>
          <w:szCs w:val="32"/>
          <w:lang w:val="zh-CN"/>
        </w:rPr>
      </w:pPr>
      <w:r>
        <w:rPr>
          <w:rFonts w:ascii="楷体_GB2312" w:eastAsia="楷体_GB2312" w:hint="eastAsia"/>
          <w:b/>
          <w:color w:val="000000"/>
          <w:sz w:val="32"/>
          <w:szCs w:val="32"/>
        </w:rPr>
        <w:t>——</w:t>
      </w:r>
      <w:r>
        <w:rPr>
          <w:rFonts w:ascii="楷体_GB2312" w:eastAsia="楷体_GB2312" w:hAnsi="宋体" w:cs="宋体" w:hint="eastAsia"/>
          <w:b/>
          <w:kern w:val="0"/>
          <w:sz w:val="32"/>
          <w:szCs w:val="32"/>
        </w:rPr>
        <w:t>持续加强检察队伍建设。</w:t>
      </w:r>
      <w:r>
        <w:rPr>
          <w:rFonts w:ascii="仿宋_GB2312" w:eastAsia="仿宋_GB2312" w:hAnsi="宋体" w:cs="宋体" w:hint="eastAsia"/>
          <w:color w:val="000000"/>
          <w:kern w:val="0"/>
          <w:sz w:val="32"/>
          <w:szCs w:val="32"/>
          <w:lang w:val="zh-CN"/>
        </w:rPr>
        <w:t>认真学习</w:t>
      </w:r>
      <w:r>
        <w:rPr>
          <w:rFonts w:ascii="仿宋_GB2312" w:eastAsia="仿宋_GB2312" w:hAnsi="宋体" w:cs="宋体"/>
          <w:color w:val="000000"/>
          <w:kern w:val="0"/>
          <w:sz w:val="32"/>
          <w:szCs w:val="32"/>
          <w:lang w:val="zh-CN"/>
        </w:rPr>
        <w:t>贯彻十</w:t>
      </w:r>
      <w:r>
        <w:rPr>
          <w:rFonts w:ascii="仿宋_GB2312" w:eastAsia="仿宋_GB2312" w:hAnsi="宋体" w:cs="宋体" w:hint="eastAsia"/>
          <w:color w:val="000000"/>
          <w:kern w:val="0"/>
          <w:sz w:val="32"/>
          <w:szCs w:val="32"/>
          <w:lang w:val="zh-CN"/>
        </w:rPr>
        <w:t>九大</w:t>
      </w:r>
      <w:r>
        <w:rPr>
          <w:rFonts w:ascii="仿宋_GB2312" w:eastAsia="仿宋_GB2312" w:hAnsi="宋体" w:cs="宋体"/>
          <w:color w:val="000000"/>
          <w:kern w:val="0"/>
          <w:sz w:val="32"/>
          <w:szCs w:val="32"/>
          <w:lang w:val="zh-CN"/>
        </w:rPr>
        <w:t>精神</w:t>
      </w:r>
      <w:r>
        <w:rPr>
          <w:rFonts w:ascii="仿宋_GB2312" w:eastAsia="仿宋_GB2312" w:hAnsi="宋体" w:cs="宋体" w:hint="eastAsia"/>
          <w:color w:val="000000"/>
          <w:kern w:val="0"/>
          <w:sz w:val="32"/>
          <w:szCs w:val="32"/>
          <w:lang w:val="zh-CN"/>
        </w:rPr>
        <w:t>，</w:t>
      </w:r>
      <w:r>
        <w:rPr>
          <w:rFonts w:eastAsia="仿宋_GB2312" w:hint="eastAsia"/>
          <w:color w:val="000000"/>
          <w:sz w:val="32"/>
          <w:szCs w:val="32"/>
        </w:rPr>
        <w:t>深入开展“不忘初心、牢记使命”主题教育</w:t>
      </w:r>
      <w:r>
        <w:rPr>
          <w:rFonts w:ascii="仿宋_GB2312" w:eastAsia="仿宋_GB2312" w:hAnsi="宋体" w:cs="宋体" w:hint="eastAsia"/>
          <w:color w:val="000000"/>
          <w:kern w:val="0"/>
          <w:sz w:val="32"/>
          <w:szCs w:val="32"/>
          <w:lang w:val="zh-CN"/>
        </w:rPr>
        <w:t>，始终保持正确政治方向。加强干警素能培养，强化司法能力建设，不断提升队伍专业化、规范化水平。严格落实“两个责任”，坚持全面从严治检，着力加强队伍教育、管理、监督，打造一支忠诚、干净、担当、为民的过硬检察队伍。</w:t>
      </w:r>
    </w:p>
    <w:p w:rsidR="002722B1" w:rsidRDefault="00E46D2D" w:rsidP="00740BE8">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宋体" w:cs="宋体"/>
          <w:color w:val="000000"/>
          <w:kern w:val="0"/>
          <w:sz w:val="32"/>
          <w:szCs w:val="32"/>
          <w:lang w:val="zh-CN"/>
        </w:rPr>
        <w:lastRenderedPageBreak/>
        <w:t>各位代表，在新的一年里，</w:t>
      </w:r>
      <w:r>
        <w:rPr>
          <w:rFonts w:ascii="仿宋_GB2312" w:eastAsia="仿宋_GB2312" w:hAnsi="宋体" w:cs="宋体" w:hint="eastAsia"/>
          <w:color w:val="000000"/>
          <w:kern w:val="0"/>
          <w:sz w:val="32"/>
          <w:szCs w:val="32"/>
          <w:lang w:val="zh-CN"/>
        </w:rPr>
        <w:t>我院将</w:t>
      </w:r>
      <w:r>
        <w:rPr>
          <w:rFonts w:ascii="仿宋_GB2312" w:eastAsia="仿宋_GB2312" w:hAnsi="宋体" w:cs="宋体"/>
          <w:color w:val="000000"/>
          <w:kern w:val="0"/>
          <w:sz w:val="32"/>
          <w:szCs w:val="32"/>
          <w:lang w:val="zh-CN"/>
        </w:rPr>
        <w:t>在市委和</w:t>
      </w:r>
      <w:r>
        <w:rPr>
          <w:rFonts w:ascii="仿宋_GB2312" w:eastAsia="仿宋_GB2312" w:hAnsi="宋体" w:cs="宋体" w:hint="eastAsia"/>
          <w:color w:val="000000"/>
          <w:kern w:val="0"/>
          <w:sz w:val="32"/>
          <w:szCs w:val="32"/>
          <w:lang w:val="zh-CN"/>
        </w:rPr>
        <w:t>镇江市院</w:t>
      </w:r>
      <w:r>
        <w:rPr>
          <w:rFonts w:ascii="仿宋_GB2312" w:eastAsia="仿宋_GB2312" w:hAnsi="宋体" w:cs="宋体"/>
          <w:color w:val="000000"/>
          <w:kern w:val="0"/>
          <w:sz w:val="32"/>
          <w:szCs w:val="32"/>
          <w:lang w:val="zh-CN"/>
        </w:rPr>
        <w:t>的领导下，</w:t>
      </w:r>
      <w:r>
        <w:rPr>
          <w:rFonts w:ascii="仿宋_GB2312" w:eastAsia="仿宋_GB2312" w:hAnsi="宋体" w:cs="宋体" w:hint="eastAsia"/>
          <w:color w:val="000000"/>
          <w:kern w:val="0"/>
          <w:sz w:val="32"/>
          <w:szCs w:val="32"/>
          <w:lang w:val="zh-CN"/>
        </w:rPr>
        <w:t>在市人大及其常委会的监督下，</w:t>
      </w:r>
      <w:r w:rsidR="00B2614D">
        <w:rPr>
          <w:rFonts w:ascii="仿宋_GB2312" w:eastAsia="仿宋_GB2312" w:hAnsi="宋体" w:cs="宋体" w:hint="eastAsia"/>
          <w:color w:val="000000"/>
          <w:kern w:val="0"/>
          <w:sz w:val="32"/>
          <w:szCs w:val="32"/>
          <w:lang w:val="zh-CN"/>
        </w:rPr>
        <w:t>强化使命担当，认真</w:t>
      </w:r>
      <w:r>
        <w:rPr>
          <w:rFonts w:ascii="仿宋_GB2312" w:eastAsia="仿宋_GB2312" w:hAnsi="宋体" w:cs="宋体"/>
          <w:color w:val="000000"/>
          <w:kern w:val="0"/>
          <w:sz w:val="32"/>
          <w:szCs w:val="32"/>
          <w:lang w:val="zh-CN"/>
        </w:rPr>
        <w:t>履职尽责，</w:t>
      </w:r>
      <w:r>
        <w:rPr>
          <w:rFonts w:ascii="仿宋_GB2312" w:eastAsia="仿宋_GB2312" w:hAnsi="仿宋" w:cs="宋体" w:hint="eastAsia"/>
          <w:color w:val="000000"/>
          <w:kern w:val="0"/>
          <w:sz w:val="32"/>
          <w:szCs w:val="32"/>
        </w:rPr>
        <w:t>为维护社会和谐稳定、保障经济社会发展</w:t>
      </w:r>
      <w:proofErr w:type="gramStart"/>
      <w:r>
        <w:rPr>
          <w:rFonts w:ascii="仿宋_GB2312" w:eastAsia="仿宋_GB2312" w:hAnsi="仿宋" w:cs="宋体" w:hint="eastAsia"/>
          <w:color w:val="000000"/>
          <w:kern w:val="0"/>
          <w:sz w:val="32"/>
          <w:szCs w:val="32"/>
        </w:rPr>
        <w:t>作出</w:t>
      </w:r>
      <w:proofErr w:type="gramEnd"/>
      <w:r>
        <w:rPr>
          <w:rFonts w:ascii="仿宋_GB2312" w:eastAsia="仿宋_GB2312" w:hAnsi="仿宋" w:cs="宋体" w:hint="eastAsia"/>
          <w:color w:val="000000"/>
          <w:kern w:val="0"/>
          <w:sz w:val="32"/>
          <w:szCs w:val="32"/>
        </w:rPr>
        <w:t>新的更大贡献！</w:t>
      </w:r>
    </w:p>
    <w:p w:rsidR="002722B1" w:rsidRDefault="002722B1"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074DC3" w:rsidRDefault="00074DC3" w:rsidP="00740BE8">
      <w:pPr>
        <w:spacing w:line="560" w:lineRule="exact"/>
        <w:ind w:firstLineChars="200" w:firstLine="640"/>
        <w:rPr>
          <w:rFonts w:ascii="仿宋_GB2312" w:eastAsia="仿宋_GB2312" w:hAnsi="仿宋" w:cs="宋体"/>
          <w:color w:val="000000"/>
          <w:kern w:val="0"/>
          <w:sz w:val="32"/>
          <w:szCs w:val="32"/>
        </w:rPr>
      </w:pPr>
    </w:p>
    <w:p w:rsidR="002854DD" w:rsidRDefault="002854DD" w:rsidP="00740BE8">
      <w:pPr>
        <w:spacing w:line="560" w:lineRule="exact"/>
        <w:ind w:firstLineChars="200" w:firstLine="640"/>
        <w:rPr>
          <w:rFonts w:ascii="仿宋_GB2312" w:eastAsia="仿宋_GB2312" w:hAnsi="仿宋" w:cs="宋体"/>
          <w:color w:val="000000"/>
          <w:kern w:val="0"/>
          <w:sz w:val="32"/>
          <w:szCs w:val="32"/>
        </w:rPr>
      </w:pPr>
    </w:p>
    <w:p w:rsidR="002854DD" w:rsidRDefault="002854DD" w:rsidP="00740BE8">
      <w:pPr>
        <w:spacing w:line="560" w:lineRule="exact"/>
        <w:ind w:firstLineChars="200" w:firstLine="640"/>
        <w:rPr>
          <w:rFonts w:ascii="仿宋_GB2312" w:eastAsia="仿宋_GB2312" w:hAnsi="仿宋" w:cs="宋体"/>
          <w:color w:val="000000"/>
          <w:kern w:val="0"/>
          <w:sz w:val="32"/>
          <w:szCs w:val="32"/>
        </w:rPr>
      </w:pPr>
    </w:p>
    <w:p w:rsidR="002722B1" w:rsidRDefault="00E46D2D" w:rsidP="00740BE8">
      <w:pPr>
        <w:spacing w:line="560" w:lineRule="exact"/>
        <w:rPr>
          <w:rFonts w:eastAsia="黑体"/>
          <w:b/>
          <w:sz w:val="32"/>
          <w:szCs w:val="32"/>
        </w:rPr>
      </w:pPr>
      <w:r>
        <w:rPr>
          <w:rFonts w:eastAsia="黑体" w:hint="eastAsia"/>
          <w:b/>
          <w:sz w:val="32"/>
          <w:szCs w:val="32"/>
        </w:rPr>
        <w:lastRenderedPageBreak/>
        <w:t>《丹阳市人民检察院工作报告》有关用语说明</w:t>
      </w:r>
    </w:p>
    <w:p w:rsidR="002722B1" w:rsidRDefault="00E46D2D" w:rsidP="00740BE8">
      <w:pPr>
        <w:spacing w:line="560" w:lineRule="exact"/>
        <w:ind w:firstLine="648"/>
        <w:rPr>
          <w:rFonts w:eastAsia="仿宋_GB2312"/>
          <w:color w:val="000000"/>
          <w:sz w:val="32"/>
          <w:szCs w:val="32"/>
        </w:rPr>
      </w:pPr>
      <w:r>
        <w:rPr>
          <w:rFonts w:ascii="黑体" w:eastAsia="黑体" w:hAnsi="黑体" w:hint="eastAsia"/>
          <w:sz w:val="32"/>
          <w:szCs w:val="32"/>
        </w:rPr>
        <w:t>①</w:t>
      </w:r>
      <w:r>
        <w:rPr>
          <w:rFonts w:ascii="黑体" w:eastAsia="黑体" w:hAnsi="Times" w:hint="eastAsia"/>
          <w:sz w:val="32"/>
          <w:szCs w:val="32"/>
        </w:rPr>
        <w:t>监察体制改革：</w:t>
      </w:r>
      <w:r>
        <w:rPr>
          <w:rFonts w:eastAsia="仿宋_GB2312" w:hAnsi="宋体" w:cs="宋体" w:hint="eastAsia"/>
          <w:color w:val="000000"/>
          <w:kern w:val="0"/>
          <w:sz w:val="32"/>
          <w:szCs w:val="32"/>
        </w:rPr>
        <w:t>2016</w:t>
      </w:r>
      <w:r>
        <w:rPr>
          <w:rFonts w:eastAsia="仿宋_GB2312" w:hAnsi="宋体" w:cs="宋体" w:hint="eastAsia"/>
          <w:color w:val="000000"/>
          <w:kern w:val="0"/>
          <w:sz w:val="32"/>
          <w:szCs w:val="32"/>
        </w:rPr>
        <w:t>年</w:t>
      </w:r>
      <w:r>
        <w:rPr>
          <w:rFonts w:eastAsia="仿宋_GB2312" w:hAnsi="宋体" w:cs="宋体" w:hint="eastAsia"/>
          <w:color w:val="000000"/>
          <w:kern w:val="0"/>
          <w:sz w:val="32"/>
          <w:szCs w:val="32"/>
        </w:rPr>
        <w:t>11</w:t>
      </w:r>
      <w:r>
        <w:rPr>
          <w:rFonts w:eastAsia="仿宋_GB2312" w:hAnsi="宋体" w:cs="宋体" w:hint="eastAsia"/>
          <w:color w:val="000000"/>
          <w:kern w:val="0"/>
          <w:sz w:val="32"/>
          <w:szCs w:val="32"/>
        </w:rPr>
        <w:t>月，中央办公厅印发《关于在北京市、山西省、浙江省开展国家监察体制改革试点方案》，部署在北京等</w:t>
      </w:r>
      <w:r>
        <w:rPr>
          <w:rFonts w:eastAsia="仿宋_GB2312" w:hAnsi="宋体" w:cs="宋体" w:hint="eastAsia"/>
          <w:color w:val="000000"/>
          <w:kern w:val="0"/>
          <w:sz w:val="32"/>
          <w:szCs w:val="32"/>
        </w:rPr>
        <w:t>3</w:t>
      </w:r>
      <w:r>
        <w:rPr>
          <w:rFonts w:eastAsia="仿宋_GB2312" w:hAnsi="宋体" w:cs="宋体" w:hint="eastAsia"/>
          <w:color w:val="000000"/>
          <w:kern w:val="0"/>
          <w:sz w:val="32"/>
          <w:szCs w:val="32"/>
        </w:rPr>
        <w:t>省市开展国家监察体制改革试点。</w:t>
      </w:r>
      <w:r>
        <w:rPr>
          <w:rFonts w:eastAsia="仿宋_GB2312" w:hAnsi="宋体" w:cs="宋体" w:hint="eastAsia"/>
          <w:color w:val="000000"/>
          <w:kern w:val="0"/>
          <w:sz w:val="32"/>
          <w:szCs w:val="32"/>
        </w:rPr>
        <w:t>2017</w:t>
      </w:r>
      <w:r>
        <w:rPr>
          <w:rFonts w:eastAsia="仿宋_GB2312" w:hAnsi="宋体" w:cs="宋体" w:hint="eastAsia"/>
          <w:color w:val="000000"/>
          <w:kern w:val="0"/>
          <w:sz w:val="32"/>
          <w:szCs w:val="32"/>
        </w:rPr>
        <w:t>年</w:t>
      </w:r>
      <w:r>
        <w:rPr>
          <w:rFonts w:eastAsia="仿宋_GB2312" w:hAnsi="宋体" w:cs="宋体" w:hint="eastAsia"/>
          <w:color w:val="000000"/>
          <w:kern w:val="0"/>
          <w:sz w:val="32"/>
          <w:szCs w:val="32"/>
        </w:rPr>
        <w:t>10</w:t>
      </w:r>
      <w:r>
        <w:rPr>
          <w:rFonts w:eastAsia="仿宋_GB2312" w:hAnsi="宋体" w:cs="宋体" w:hint="eastAsia"/>
          <w:color w:val="000000"/>
          <w:kern w:val="0"/>
          <w:sz w:val="32"/>
          <w:szCs w:val="32"/>
        </w:rPr>
        <w:t>月，党的十九大</w:t>
      </w:r>
      <w:proofErr w:type="gramStart"/>
      <w:r>
        <w:rPr>
          <w:rFonts w:eastAsia="仿宋_GB2312" w:hAnsi="宋体" w:cs="宋体" w:hint="eastAsia"/>
          <w:color w:val="000000"/>
          <w:kern w:val="0"/>
          <w:sz w:val="32"/>
          <w:szCs w:val="32"/>
        </w:rPr>
        <w:t>作出</w:t>
      </w:r>
      <w:proofErr w:type="gramEnd"/>
      <w:r>
        <w:rPr>
          <w:rFonts w:eastAsia="仿宋_GB2312" w:hint="eastAsia"/>
          <w:color w:val="000000"/>
          <w:sz w:val="32"/>
          <w:szCs w:val="32"/>
        </w:rPr>
        <w:t>在全国各地推开国家监察体制改革试点工作的战略部署，习近平总书记在十九大报告中指出</w:t>
      </w:r>
      <w:r>
        <w:rPr>
          <w:rFonts w:eastAsia="仿宋_GB2312" w:hAnsi="宋体" w:cs="宋体" w:hint="eastAsia"/>
          <w:color w:val="000000"/>
          <w:kern w:val="0"/>
          <w:sz w:val="32"/>
          <w:szCs w:val="32"/>
        </w:rPr>
        <w:t>“深化国家监察体制改革，将试点工作在全国推开，组建国家、省、市、县监察委员会，同党的纪律检查机关合署办公，实现对所有行使公权力的公职人员监察全覆盖”</w:t>
      </w:r>
      <w:r>
        <w:rPr>
          <w:rFonts w:eastAsia="仿宋_GB2312" w:hint="eastAsia"/>
          <w:color w:val="000000"/>
          <w:sz w:val="32"/>
          <w:szCs w:val="32"/>
        </w:rPr>
        <w:t>。</w:t>
      </w:r>
    </w:p>
    <w:p w:rsidR="002722B1" w:rsidRDefault="00E46D2D" w:rsidP="00740BE8">
      <w:pPr>
        <w:spacing w:line="560" w:lineRule="exact"/>
        <w:ind w:firstLine="648"/>
        <w:rPr>
          <w:rFonts w:eastAsia="仿宋_GB2312" w:hAnsi="宋体" w:cs="宋体"/>
          <w:color w:val="000000"/>
          <w:kern w:val="0"/>
          <w:sz w:val="32"/>
          <w:szCs w:val="32"/>
        </w:rPr>
      </w:pPr>
      <w:r>
        <w:rPr>
          <w:rFonts w:ascii="黑体" w:eastAsia="黑体" w:hAnsi="黑体" w:hint="eastAsia"/>
          <w:sz w:val="32"/>
          <w:szCs w:val="32"/>
        </w:rPr>
        <w:t>②</w:t>
      </w:r>
      <w:r>
        <w:rPr>
          <w:rFonts w:ascii="黑体" w:eastAsia="黑体" w:hAnsi="Times" w:hint="eastAsia"/>
          <w:sz w:val="32"/>
          <w:szCs w:val="32"/>
        </w:rPr>
        <w:t>虚假诉讼：</w:t>
      </w:r>
      <w:r>
        <w:rPr>
          <w:rFonts w:eastAsia="仿宋_GB2312" w:hAnsi="宋体" w:cs="宋体" w:hint="eastAsia"/>
          <w:color w:val="000000"/>
          <w:kern w:val="0"/>
          <w:sz w:val="32"/>
          <w:szCs w:val="32"/>
        </w:rPr>
        <w:t>是指当事人为获取非法利益或规避法定义务，采取冒用他人名义起诉、虚设诉讼主体、虚构法律关系、伪造变造证据、进行虚假陈述等捏造案件事实，提起民事诉讼，使法院</w:t>
      </w:r>
      <w:proofErr w:type="gramStart"/>
      <w:r>
        <w:rPr>
          <w:rFonts w:eastAsia="仿宋_GB2312" w:hAnsi="宋体" w:cs="宋体" w:hint="eastAsia"/>
          <w:color w:val="000000"/>
          <w:kern w:val="0"/>
          <w:sz w:val="32"/>
          <w:szCs w:val="32"/>
        </w:rPr>
        <w:t>作出</w:t>
      </w:r>
      <w:proofErr w:type="gramEnd"/>
      <w:r>
        <w:rPr>
          <w:rFonts w:eastAsia="仿宋_GB2312" w:hAnsi="宋体" w:cs="宋体" w:hint="eastAsia"/>
          <w:color w:val="000000"/>
          <w:kern w:val="0"/>
          <w:sz w:val="32"/>
          <w:szCs w:val="32"/>
        </w:rPr>
        <w:t>错误裁判、调解和执行的行为。</w:t>
      </w:r>
    </w:p>
    <w:p w:rsidR="002722B1" w:rsidRDefault="00B2614D" w:rsidP="00740BE8">
      <w:pPr>
        <w:spacing w:line="560" w:lineRule="exact"/>
        <w:ind w:firstLineChars="200" w:firstLine="640"/>
        <w:rPr>
          <w:rFonts w:ascii="黑体" w:eastAsia="黑体" w:hAnsi="Times"/>
          <w:sz w:val="32"/>
          <w:szCs w:val="32"/>
        </w:rPr>
      </w:pPr>
      <w:r>
        <w:rPr>
          <w:rFonts w:ascii="黑体" w:eastAsia="黑体" w:hAnsi="黑体" w:hint="eastAsia"/>
          <w:sz w:val="32"/>
          <w:szCs w:val="32"/>
        </w:rPr>
        <w:t>③</w:t>
      </w:r>
      <w:r w:rsidR="00E46D2D">
        <w:rPr>
          <w:rFonts w:ascii="黑体" w:eastAsia="黑体" w:hAnsi="Times" w:hint="eastAsia"/>
          <w:sz w:val="32"/>
          <w:szCs w:val="32"/>
        </w:rPr>
        <w:t>羁押必要性审查：</w:t>
      </w:r>
      <w:r w:rsidR="00E46D2D">
        <w:rPr>
          <w:rFonts w:eastAsia="仿宋_GB2312" w:hAnsi="宋体" w:cs="宋体" w:hint="eastAsia"/>
          <w:color w:val="000000"/>
          <w:kern w:val="0"/>
          <w:sz w:val="32"/>
          <w:szCs w:val="32"/>
        </w:rPr>
        <w:t>是指检察机关根据刑事诉讼法的规定，对被逮捕的犯罪嫌疑人、被告人有无继续羁押的必要性进行审查，对不需要继续羁押的，建议办案机关予以释放或变更强制措施的监督活动。</w:t>
      </w:r>
    </w:p>
    <w:p w:rsidR="002722B1" w:rsidRDefault="00B2614D" w:rsidP="00740BE8">
      <w:pPr>
        <w:spacing w:line="560" w:lineRule="exact"/>
        <w:ind w:firstLineChars="200" w:firstLine="640"/>
        <w:rPr>
          <w:rFonts w:eastAsia="仿宋_GB2312"/>
          <w:sz w:val="32"/>
          <w:szCs w:val="32"/>
        </w:rPr>
      </w:pPr>
      <w:r>
        <w:rPr>
          <w:rFonts w:ascii="黑体" w:eastAsia="黑体" w:hAnsi="黑体" w:hint="eastAsia"/>
          <w:sz w:val="32"/>
          <w:szCs w:val="32"/>
        </w:rPr>
        <w:t>④</w:t>
      </w:r>
      <w:r w:rsidR="00E46D2D">
        <w:rPr>
          <w:rFonts w:ascii="黑体" w:eastAsia="黑体" w:hAnsi="Times" w:hint="eastAsia"/>
          <w:sz w:val="32"/>
          <w:szCs w:val="32"/>
        </w:rPr>
        <w:t>小课堂：</w:t>
      </w:r>
      <w:r w:rsidR="00E46D2D">
        <w:rPr>
          <w:rFonts w:eastAsia="仿宋_GB2312" w:hint="eastAsia"/>
          <w:sz w:val="32"/>
          <w:szCs w:val="32"/>
        </w:rPr>
        <w:t>为进一步推进基层培训练兵活动，省检察院于</w:t>
      </w:r>
      <w:r w:rsidR="00E46D2D">
        <w:rPr>
          <w:rFonts w:eastAsia="仿宋_GB2312" w:hint="eastAsia"/>
          <w:sz w:val="32"/>
          <w:szCs w:val="32"/>
        </w:rPr>
        <w:t>2017</w:t>
      </w:r>
      <w:r w:rsidR="00E46D2D">
        <w:rPr>
          <w:rFonts w:eastAsia="仿宋_GB2312" w:hint="eastAsia"/>
          <w:sz w:val="32"/>
          <w:szCs w:val="32"/>
        </w:rPr>
        <w:t>年在全省开展“小课堂”建设活动，采用授课、讲座、研讨以及情景教学、视频演示等形式，广泛开展</w:t>
      </w:r>
      <w:r w:rsidR="00E46D2D">
        <w:rPr>
          <w:rFonts w:eastAsia="仿宋_GB2312"/>
          <w:sz w:val="32"/>
          <w:szCs w:val="32"/>
        </w:rPr>
        <w:t>“</w:t>
      </w:r>
      <w:r w:rsidR="00E46D2D">
        <w:rPr>
          <w:rFonts w:eastAsia="仿宋_GB2312" w:hint="eastAsia"/>
          <w:sz w:val="32"/>
          <w:szCs w:val="32"/>
        </w:rPr>
        <w:t>学、训、赛、考</w:t>
      </w:r>
      <w:r w:rsidR="00E46D2D">
        <w:rPr>
          <w:rFonts w:eastAsia="仿宋_GB2312"/>
          <w:sz w:val="32"/>
          <w:szCs w:val="32"/>
        </w:rPr>
        <w:t>”</w:t>
      </w:r>
      <w:r w:rsidR="00E46D2D">
        <w:rPr>
          <w:rFonts w:eastAsia="仿宋_GB2312" w:hint="eastAsia"/>
          <w:sz w:val="32"/>
          <w:szCs w:val="32"/>
        </w:rPr>
        <w:t>活动，进一步提升基层</w:t>
      </w:r>
      <w:proofErr w:type="gramStart"/>
      <w:r w:rsidR="00E46D2D">
        <w:rPr>
          <w:rFonts w:eastAsia="仿宋_GB2312" w:hint="eastAsia"/>
          <w:sz w:val="32"/>
          <w:szCs w:val="32"/>
        </w:rPr>
        <w:t>院教育</w:t>
      </w:r>
      <w:proofErr w:type="gramEnd"/>
      <w:r w:rsidR="00E46D2D">
        <w:rPr>
          <w:rFonts w:eastAsia="仿宋_GB2312" w:hint="eastAsia"/>
          <w:sz w:val="32"/>
          <w:szCs w:val="32"/>
        </w:rPr>
        <w:t>培训岗位练兵水平，推进全省检察工作均衡发展。</w:t>
      </w:r>
    </w:p>
    <w:p w:rsidR="002722B1" w:rsidRDefault="00356C89" w:rsidP="00740BE8">
      <w:pPr>
        <w:spacing w:line="560" w:lineRule="exact"/>
        <w:ind w:firstLineChars="200" w:firstLine="640"/>
        <w:rPr>
          <w:rFonts w:eastAsia="仿宋_GB2312" w:hAnsi="宋体" w:cs="宋体"/>
          <w:color w:val="000000"/>
          <w:kern w:val="0"/>
          <w:sz w:val="32"/>
          <w:szCs w:val="32"/>
        </w:rPr>
      </w:pPr>
      <w:r>
        <w:rPr>
          <w:rFonts w:ascii="黑体" w:eastAsia="黑体" w:hAnsi="黑体" w:hint="eastAsia"/>
          <w:sz w:val="32"/>
          <w:szCs w:val="32"/>
        </w:rPr>
        <w:t>⑤</w:t>
      </w:r>
      <w:r w:rsidR="00E46D2D">
        <w:rPr>
          <w:rFonts w:ascii="黑体" w:eastAsia="黑体" w:hAnsi="Times" w:hint="eastAsia"/>
          <w:sz w:val="32"/>
          <w:szCs w:val="32"/>
        </w:rPr>
        <w:t>公益诉讼：</w:t>
      </w:r>
      <w:r w:rsidR="00E46D2D">
        <w:rPr>
          <w:rFonts w:eastAsia="仿宋_GB2312" w:hAnsi="宋体" w:cs="宋体" w:hint="eastAsia"/>
          <w:color w:val="000000"/>
          <w:kern w:val="0"/>
          <w:sz w:val="32"/>
          <w:szCs w:val="32"/>
        </w:rPr>
        <w:t>根据民事诉讼法和行政诉讼法的规定，检察机关在履行职责中发现破坏生态环境和资源保护、食品药</w:t>
      </w:r>
      <w:r w:rsidR="00E46D2D">
        <w:rPr>
          <w:rFonts w:eastAsia="仿宋_GB2312" w:hAnsi="宋体" w:cs="宋体" w:hint="eastAsia"/>
          <w:color w:val="000000"/>
          <w:kern w:val="0"/>
          <w:sz w:val="32"/>
          <w:szCs w:val="32"/>
        </w:rPr>
        <w:lastRenderedPageBreak/>
        <w:t>品安全领域侵害众多消费者合法权益等损害社会公共利益的行为，在法律规定的机关和组织不提起诉讼的情况下，可以向人民法院提起民事公益诉讼。检察机关在履行职责中发现生态环境和资源保护、食品药品安全、国有财产保护、国有土地使用权出让等领域负有监督管理职责的行政机关违法行使职权或者不作为，致使国家利益或者社会公共利益受到侵害的，应当向行政机关提出检察建议，督促其依法履行职责。行政机关不依法履行职责的，检察机关依法向人民法院提起</w:t>
      </w:r>
      <w:proofErr w:type="gramStart"/>
      <w:r w:rsidR="00E46D2D">
        <w:rPr>
          <w:rFonts w:eastAsia="仿宋_GB2312" w:hAnsi="宋体" w:cs="宋体" w:hint="eastAsia"/>
          <w:color w:val="000000"/>
          <w:kern w:val="0"/>
          <w:sz w:val="32"/>
          <w:szCs w:val="32"/>
        </w:rPr>
        <w:t>行政公益</w:t>
      </w:r>
      <w:proofErr w:type="gramEnd"/>
      <w:r w:rsidR="00E46D2D">
        <w:rPr>
          <w:rFonts w:eastAsia="仿宋_GB2312" w:hAnsi="宋体" w:cs="宋体" w:hint="eastAsia"/>
          <w:color w:val="000000"/>
          <w:kern w:val="0"/>
          <w:sz w:val="32"/>
          <w:szCs w:val="32"/>
        </w:rPr>
        <w:t>诉讼。</w:t>
      </w:r>
    </w:p>
    <w:p w:rsidR="00356C89" w:rsidRDefault="00356C89" w:rsidP="00740BE8">
      <w:pPr>
        <w:spacing w:line="560" w:lineRule="exact"/>
        <w:ind w:firstLineChars="200" w:firstLine="640"/>
        <w:rPr>
          <w:rFonts w:eastAsia="仿宋_GB2312" w:hAnsi="宋体" w:cs="宋体"/>
          <w:color w:val="000000"/>
          <w:kern w:val="0"/>
          <w:sz w:val="32"/>
          <w:szCs w:val="32"/>
        </w:rPr>
      </w:pPr>
    </w:p>
    <w:p w:rsidR="00356C89" w:rsidRDefault="00356C89" w:rsidP="00740BE8">
      <w:pPr>
        <w:spacing w:line="560" w:lineRule="exact"/>
        <w:ind w:firstLineChars="200" w:firstLine="640"/>
        <w:rPr>
          <w:rFonts w:eastAsia="仿宋_GB2312" w:hAnsi="宋体" w:cs="宋体"/>
          <w:color w:val="000000"/>
          <w:kern w:val="0"/>
          <w:sz w:val="32"/>
          <w:szCs w:val="32"/>
        </w:rPr>
      </w:pPr>
    </w:p>
    <w:p w:rsidR="002722B1" w:rsidRDefault="002722B1" w:rsidP="00740BE8">
      <w:pPr>
        <w:spacing w:line="560" w:lineRule="exact"/>
        <w:ind w:firstLineChars="200" w:firstLine="640"/>
        <w:jc w:val="left"/>
        <w:rPr>
          <w:rFonts w:eastAsia="仿宋_GB2312" w:hAnsi="宋体" w:cs="宋体"/>
          <w:color w:val="000000"/>
          <w:kern w:val="0"/>
          <w:sz w:val="32"/>
          <w:szCs w:val="32"/>
        </w:rPr>
      </w:pPr>
    </w:p>
    <w:p w:rsidR="002722B1" w:rsidRDefault="002722B1" w:rsidP="00740BE8">
      <w:pPr>
        <w:spacing w:line="560" w:lineRule="exact"/>
        <w:ind w:firstLineChars="200" w:firstLine="640"/>
        <w:jc w:val="left"/>
        <w:rPr>
          <w:rFonts w:eastAsia="仿宋_GB2312" w:hAnsi="宋体" w:cs="宋体"/>
          <w:color w:val="000000"/>
          <w:kern w:val="0"/>
          <w:sz w:val="32"/>
          <w:szCs w:val="32"/>
        </w:rPr>
      </w:pPr>
    </w:p>
    <w:p w:rsidR="002722B1" w:rsidRDefault="00E46D2D" w:rsidP="00740BE8">
      <w:pPr>
        <w:spacing w:line="560" w:lineRule="exact"/>
        <w:ind w:firstLineChars="200" w:firstLine="640"/>
        <w:jc w:val="left"/>
        <w:rPr>
          <w:rFonts w:eastAsia="仿宋_GB2312" w:hAnsi="宋体" w:cs="宋体"/>
          <w:color w:val="000000"/>
          <w:kern w:val="0"/>
          <w:sz w:val="32"/>
          <w:szCs w:val="32"/>
        </w:rPr>
      </w:pPr>
      <w:r>
        <w:rPr>
          <w:rFonts w:eastAsia="仿宋_GB2312" w:hAnsi="宋体" w:cs="宋体" w:hint="eastAsia"/>
          <w:noProof/>
          <w:color w:val="000000"/>
          <w:kern w:val="0"/>
          <w:sz w:val="32"/>
          <w:szCs w:val="32"/>
        </w:rPr>
        <w:drawing>
          <wp:anchor distT="0" distB="0" distL="114300" distR="114300" simplePos="0" relativeHeight="251657216" behindDoc="0" locked="0" layoutInCell="1" allowOverlap="1">
            <wp:simplePos x="0" y="0"/>
            <wp:positionH relativeFrom="column">
              <wp:posOffset>529590</wp:posOffset>
            </wp:positionH>
            <wp:positionV relativeFrom="paragraph">
              <wp:posOffset>198120</wp:posOffset>
            </wp:positionV>
            <wp:extent cx="1565910" cy="1584960"/>
            <wp:effectExtent l="19050" t="0" r="0" b="0"/>
            <wp:wrapSquare wrapText="bothSides"/>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8" cstate="print"/>
                    <a:srcRect/>
                    <a:stretch>
                      <a:fillRect/>
                    </a:stretch>
                  </pic:blipFill>
                  <pic:spPr>
                    <a:xfrm>
                      <a:off x="0" y="0"/>
                      <a:ext cx="1565910" cy="1584960"/>
                    </a:xfrm>
                    <a:prstGeom prst="rect">
                      <a:avLst/>
                    </a:prstGeom>
                    <a:ln>
                      <a:noFill/>
                    </a:ln>
                  </pic:spPr>
                </pic:pic>
              </a:graphicData>
            </a:graphic>
          </wp:anchor>
        </w:drawing>
      </w:r>
      <w:r>
        <w:rPr>
          <w:rFonts w:eastAsia="仿宋_GB2312" w:hAnsi="宋体" w:cs="宋体" w:hint="eastAsia"/>
          <w:noProof/>
          <w:color w:val="000000"/>
          <w:kern w:val="0"/>
          <w:sz w:val="32"/>
          <w:szCs w:val="32"/>
        </w:rPr>
        <w:drawing>
          <wp:anchor distT="0" distB="0" distL="114300" distR="114300" simplePos="0" relativeHeight="251658240" behindDoc="0" locked="0" layoutInCell="1" allowOverlap="1">
            <wp:simplePos x="0" y="0"/>
            <wp:positionH relativeFrom="column">
              <wp:posOffset>3158490</wp:posOffset>
            </wp:positionH>
            <wp:positionV relativeFrom="paragraph">
              <wp:posOffset>198120</wp:posOffset>
            </wp:positionV>
            <wp:extent cx="1565910" cy="1584960"/>
            <wp:effectExtent l="19050" t="0" r="0" b="0"/>
            <wp:wrapSquare wrapText="bothSides"/>
            <wp:docPr id="1027" name="图片 3"/>
            <wp:cNvGraphicFramePr/>
            <a:graphic xmlns:a="http://schemas.openxmlformats.org/drawingml/2006/main">
              <a:graphicData uri="http://schemas.openxmlformats.org/drawingml/2006/picture">
                <pic:pic xmlns:pic="http://schemas.openxmlformats.org/drawingml/2006/picture">
                  <pic:nvPicPr>
                    <pic:cNvPr id="1027" name="图片 3"/>
                    <pic:cNvPicPr/>
                  </pic:nvPicPr>
                  <pic:blipFill>
                    <a:blip r:embed="rId9" cstate="print"/>
                    <a:srcRect/>
                    <a:stretch>
                      <a:fillRect/>
                    </a:stretch>
                  </pic:blipFill>
                  <pic:spPr>
                    <a:xfrm>
                      <a:off x="0" y="0"/>
                      <a:ext cx="1565910" cy="1584960"/>
                    </a:xfrm>
                    <a:prstGeom prst="rect">
                      <a:avLst/>
                    </a:prstGeom>
                    <a:ln>
                      <a:noFill/>
                    </a:ln>
                  </pic:spPr>
                </pic:pic>
              </a:graphicData>
            </a:graphic>
          </wp:anchor>
        </w:drawing>
      </w:r>
    </w:p>
    <w:p w:rsidR="002722B1" w:rsidRDefault="002722B1" w:rsidP="00740BE8">
      <w:pPr>
        <w:spacing w:line="560" w:lineRule="exact"/>
        <w:ind w:firstLineChars="200" w:firstLine="640"/>
        <w:jc w:val="left"/>
        <w:rPr>
          <w:rFonts w:eastAsia="仿宋_GB2312" w:hAnsi="宋体" w:cs="宋体"/>
          <w:color w:val="000000"/>
          <w:kern w:val="0"/>
          <w:sz w:val="32"/>
          <w:szCs w:val="32"/>
        </w:rPr>
      </w:pPr>
    </w:p>
    <w:p w:rsidR="002722B1" w:rsidRDefault="002722B1" w:rsidP="00740BE8">
      <w:pPr>
        <w:spacing w:line="560" w:lineRule="exact"/>
        <w:ind w:firstLineChars="200" w:firstLine="640"/>
        <w:jc w:val="left"/>
        <w:rPr>
          <w:rFonts w:eastAsia="仿宋_GB2312" w:hAnsi="宋体" w:cs="宋体"/>
          <w:color w:val="000000"/>
          <w:kern w:val="0"/>
          <w:sz w:val="32"/>
          <w:szCs w:val="32"/>
        </w:rPr>
      </w:pPr>
    </w:p>
    <w:p w:rsidR="002722B1" w:rsidRDefault="002722B1" w:rsidP="00740BE8">
      <w:pPr>
        <w:spacing w:line="560" w:lineRule="exact"/>
        <w:ind w:firstLineChars="200" w:firstLine="640"/>
        <w:jc w:val="left"/>
        <w:rPr>
          <w:rFonts w:eastAsia="仿宋_GB2312" w:hAnsi="宋体" w:cs="宋体"/>
          <w:color w:val="000000"/>
          <w:kern w:val="0"/>
          <w:sz w:val="32"/>
          <w:szCs w:val="32"/>
        </w:rPr>
      </w:pPr>
    </w:p>
    <w:p w:rsidR="002722B1" w:rsidRDefault="002722B1" w:rsidP="00740BE8">
      <w:pPr>
        <w:spacing w:line="560" w:lineRule="exact"/>
        <w:ind w:firstLineChars="200" w:firstLine="640"/>
        <w:jc w:val="left"/>
        <w:rPr>
          <w:rFonts w:eastAsia="仿宋_GB2312" w:hAnsi="宋体" w:cs="宋体"/>
          <w:color w:val="000000"/>
          <w:kern w:val="0"/>
          <w:sz w:val="32"/>
          <w:szCs w:val="32"/>
        </w:rPr>
      </w:pPr>
    </w:p>
    <w:p w:rsidR="002722B1" w:rsidRDefault="002722B1" w:rsidP="00740BE8">
      <w:pPr>
        <w:spacing w:line="560" w:lineRule="exact"/>
        <w:ind w:firstLineChars="200" w:firstLine="640"/>
        <w:jc w:val="left"/>
        <w:rPr>
          <w:rFonts w:eastAsia="仿宋_GB2312" w:hAnsi="宋体" w:cs="宋体"/>
          <w:color w:val="000000"/>
          <w:kern w:val="0"/>
          <w:sz w:val="32"/>
          <w:szCs w:val="32"/>
        </w:rPr>
      </w:pPr>
    </w:p>
    <w:p w:rsidR="002722B1" w:rsidRDefault="00E46D2D" w:rsidP="00FD55D7">
      <w:pPr>
        <w:spacing w:afterLines="50" w:line="560" w:lineRule="exact"/>
        <w:ind w:firstLineChars="100" w:firstLine="320"/>
        <w:rPr>
          <w:rFonts w:ascii="仿宋_GB2312" w:eastAsia="仿宋_GB2312" w:hAnsi="Times"/>
          <w:sz w:val="32"/>
          <w:szCs w:val="32"/>
        </w:rPr>
      </w:pPr>
      <w:r>
        <w:rPr>
          <w:rFonts w:ascii="仿宋_GB2312" w:eastAsia="仿宋_GB2312" w:hAnsi="Times" w:hint="eastAsia"/>
          <w:sz w:val="32"/>
          <w:szCs w:val="32"/>
        </w:rPr>
        <w:t>丹阳检察官方微信公众号    丹阳检察新浪官方微博</w:t>
      </w:r>
    </w:p>
    <w:p w:rsidR="002722B1" w:rsidRDefault="002722B1" w:rsidP="00740BE8">
      <w:pPr>
        <w:spacing w:line="560" w:lineRule="exact"/>
        <w:ind w:firstLineChars="200" w:firstLine="640"/>
        <w:jc w:val="left"/>
        <w:rPr>
          <w:rFonts w:eastAsia="仿宋_GB2312" w:hAnsi="宋体" w:cs="宋体"/>
          <w:color w:val="000000"/>
          <w:kern w:val="0"/>
          <w:sz w:val="32"/>
          <w:szCs w:val="32"/>
        </w:rPr>
      </w:pPr>
    </w:p>
    <w:sectPr w:rsidR="002722B1" w:rsidSect="002722B1">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D1B" w:rsidRDefault="00B84D1B" w:rsidP="002722B1">
      <w:r>
        <w:separator/>
      </w:r>
    </w:p>
  </w:endnote>
  <w:endnote w:type="continuationSeparator" w:id="0">
    <w:p w:rsidR="00B84D1B" w:rsidRDefault="00B84D1B" w:rsidP="00272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方正舒体"/>
    <w:panose1 w:val="00000000000000000000"/>
    <w:charset w:val="86"/>
    <w:family w:val="script"/>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swiss"/>
    <w:pitch w:val="default"/>
    <w:sig w:usb0="00000000" w:usb1="00000000" w:usb2="00000000"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B1" w:rsidRDefault="0084653F">
    <w:pPr>
      <w:pStyle w:val="a4"/>
      <w:framePr w:wrap="around" w:vAnchor="text" w:hAnchor="margin" w:xAlign="center" w:y="1"/>
      <w:rPr>
        <w:rStyle w:val="a8"/>
      </w:rPr>
    </w:pPr>
    <w:r>
      <w:rPr>
        <w:rStyle w:val="a8"/>
      </w:rPr>
      <w:fldChar w:fldCharType="begin"/>
    </w:r>
    <w:r w:rsidR="00E46D2D">
      <w:rPr>
        <w:rStyle w:val="a8"/>
      </w:rPr>
      <w:instrText xml:space="preserve">PAGE  </w:instrText>
    </w:r>
    <w:r>
      <w:rPr>
        <w:rStyle w:val="a8"/>
      </w:rPr>
      <w:fldChar w:fldCharType="end"/>
    </w:r>
  </w:p>
  <w:p w:rsidR="002722B1" w:rsidRDefault="002722B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B1" w:rsidRDefault="0084653F">
    <w:pPr>
      <w:pStyle w:val="a4"/>
      <w:framePr w:wrap="around" w:vAnchor="text" w:hAnchor="margin" w:xAlign="center" w:y="1"/>
      <w:rPr>
        <w:rStyle w:val="a8"/>
      </w:rPr>
    </w:pPr>
    <w:r>
      <w:rPr>
        <w:rStyle w:val="a8"/>
      </w:rPr>
      <w:fldChar w:fldCharType="begin"/>
    </w:r>
    <w:r w:rsidR="00E46D2D">
      <w:rPr>
        <w:rStyle w:val="a8"/>
      </w:rPr>
      <w:instrText xml:space="preserve">PAGE  </w:instrText>
    </w:r>
    <w:r>
      <w:rPr>
        <w:rStyle w:val="a8"/>
      </w:rPr>
      <w:fldChar w:fldCharType="separate"/>
    </w:r>
    <w:r w:rsidR="00FD55D7">
      <w:rPr>
        <w:rStyle w:val="a8"/>
        <w:noProof/>
      </w:rPr>
      <w:t>14</w:t>
    </w:r>
    <w:r>
      <w:rPr>
        <w:rStyle w:val="a8"/>
      </w:rPr>
      <w:fldChar w:fldCharType="end"/>
    </w:r>
  </w:p>
  <w:p w:rsidR="002722B1" w:rsidRDefault="002722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D1B" w:rsidRDefault="00B84D1B" w:rsidP="002722B1">
      <w:r>
        <w:separator/>
      </w:r>
    </w:p>
  </w:footnote>
  <w:footnote w:type="continuationSeparator" w:id="0">
    <w:p w:rsidR="00B84D1B" w:rsidRDefault="00B84D1B" w:rsidP="002722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22B1"/>
    <w:rsid w:val="00003CB1"/>
    <w:rsid w:val="000734E0"/>
    <w:rsid w:val="00074DC3"/>
    <w:rsid w:val="000C3C48"/>
    <w:rsid w:val="000C699D"/>
    <w:rsid w:val="00125DFC"/>
    <w:rsid w:val="001310A2"/>
    <w:rsid w:val="0013684B"/>
    <w:rsid w:val="00155FCB"/>
    <w:rsid w:val="001D73BE"/>
    <w:rsid w:val="001F046F"/>
    <w:rsid w:val="00206D76"/>
    <w:rsid w:val="00212498"/>
    <w:rsid w:val="00254023"/>
    <w:rsid w:val="002722B1"/>
    <w:rsid w:val="002854DD"/>
    <w:rsid w:val="002F53B6"/>
    <w:rsid w:val="00356C89"/>
    <w:rsid w:val="00402C9A"/>
    <w:rsid w:val="00472A9C"/>
    <w:rsid w:val="00530BF6"/>
    <w:rsid w:val="00575DD5"/>
    <w:rsid w:val="005B057A"/>
    <w:rsid w:val="005B5C12"/>
    <w:rsid w:val="005D454F"/>
    <w:rsid w:val="005F62E7"/>
    <w:rsid w:val="005F6F18"/>
    <w:rsid w:val="00624CB3"/>
    <w:rsid w:val="00687C49"/>
    <w:rsid w:val="00696575"/>
    <w:rsid w:val="006A3175"/>
    <w:rsid w:val="006C3097"/>
    <w:rsid w:val="006F1A8E"/>
    <w:rsid w:val="006F300F"/>
    <w:rsid w:val="006F3EAC"/>
    <w:rsid w:val="0070446D"/>
    <w:rsid w:val="00733561"/>
    <w:rsid w:val="00740BE8"/>
    <w:rsid w:val="00783F7D"/>
    <w:rsid w:val="007B2558"/>
    <w:rsid w:val="008122F9"/>
    <w:rsid w:val="008249E6"/>
    <w:rsid w:val="0084653F"/>
    <w:rsid w:val="00884F02"/>
    <w:rsid w:val="008A3494"/>
    <w:rsid w:val="008C19B6"/>
    <w:rsid w:val="00905C1C"/>
    <w:rsid w:val="0090663F"/>
    <w:rsid w:val="009B514D"/>
    <w:rsid w:val="009F0183"/>
    <w:rsid w:val="009F43EF"/>
    <w:rsid w:val="00AD508F"/>
    <w:rsid w:val="00B2614D"/>
    <w:rsid w:val="00B30258"/>
    <w:rsid w:val="00B324CC"/>
    <w:rsid w:val="00B65310"/>
    <w:rsid w:val="00B74FDC"/>
    <w:rsid w:val="00B84D1B"/>
    <w:rsid w:val="00B97A80"/>
    <w:rsid w:val="00C05BB6"/>
    <w:rsid w:val="00CC22BF"/>
    <w:rsid w:val="00D17203"/>
    <w:rsid w:val="00D53446"/>
    <w:rsid w:val="00D97230"/>
    <w:rsid w:val="00DB06EB"/>
    <w:rsid w:val="00DE0F91"/>
    <w:rsid w:val="00E10894"/>
    <w:rsid w:val="00E46D2D"/>
    <w:rsid w:val="00EB03E4"/>
    <w:rsid w:val="00EE1D41"/>
    <w:rsid w:val="00EE5742"/>
    <w:rsid w:val="00F66EFF"/>
    <w:rsid w:val="00F73EF8"/>
    <w:rsid w:val="00F85499"/>
    <w:rsid w:val="00FA763C"/>
    <w:rsid w:val="00FD1E65"/>
    <w:rsid w:val="00FD55D7"/>
    <w:rsid w:val="00FD63DA"/>
    <w:rsid w:val="0A0A25EC"/>
    <w:rsid w:val="0BA837C3"/>
    <w:rsid w:val="12E011A2"/>
    <w:rsid w:val="1AE2419C"/>
    <w:rsid w:val="1C6E3BC0"/>
    <w:rsid w:val="1E122A14"/>
    <w:rsid w:val="21AF6BC4"/>
    <w:rsid w:val="22F52F00"/>
    <w:rsid w:val="28E27F01"/>
    <w:rsid w:val="296D32EB"/>
    <w:rsid w:val="2F536405"/>
    <w:rsid w:val="2FC976E1"/>
    <w:rsid w:val="328C49D4"/>
    <w:rsid w:val="39CA37D3"/>
    <w:rsid w:val="42417306"/>
    <w:rsid w:val="45F63D06"/>
    <w:rsid w:val="45F96391"/>
    <w:rsid w:val="4B254054"/>
    <w:rsid w:val="4FE30A4B"/>
    <w:rsid w:val="5106290B"/>
    <w:rsid w:val="56A76793"/>
    <w:rsid w:val="5A034AB6"/>
    <w:rsid w:val="5BA6363F"/>
    <w:rsid w:val="5D4C01CF"/>
    <w:rsid w:val="61890416"/>
    <w:rsid w:val="61EE6DBA"/>
    <w:rsid w:val="6AD13CF0"/>
    <w:rsid w:val="72E60F28"/>
    <w:rsid w:val="76A6606C"/>
    <w:rsid w:val="79A40830"/>
    <w:rsid w:val="7B02415A"/>
    <w:rsid w:val="7FBF1B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uiPriority="1"/>
    <w:lsdException w:name="Subtitle" w:qFormat="1"/>
    <w:lsdException w:name="Date"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2722B1"/>
    <w:pPr>
      <w:ind w:leftChars="2500" w:left="100"/>
    </w:pPr>
    <w:rPr>
      <w:rFonts w:ascii="仿宋_GB2312" w:eastAsia="仿宋_GB2312"/>
      <w:sz w:val="32"/>
      <w:szCs w:val="20"/>
    </w:rPr>
  </w:style>
  <w:style w:type="paragraph" w:styleId="a4">
    <w:name w:val="footer"/>
    <w:basedOn w:val="a"/>
    <w:rsid w:val="002722B1"/>
    <w:pPr>
      <w:tabs>
        <w:tab w:val="center" w:pos="4153"/>
        <w:tab w:val="right" w:pos="8306"/>
      </w:tabs>
      <w:snapToGrid w:val="0"/>
      <w:jc w:val="left"/>
    </w:pPr>
    <w:rPr>
      <w:sz w:val="18"/>
      <w:szCs w:val="18"/>
    </w:rPr>
  </w:style>
  <w:style w:type="paragraph" w:styleId="a5">
    <w:name w:val="header"/>
    <w:basedOn w:val="a"/>
    <w:link w:val="Char0"/>
    <w:qFormat/>
    <w:rsid w:val="002722B1"/>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2722B1"/>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2722B1"/>
    <w:rPr>
      <w:b/>
      <w:bCs/>
    </w:rPr>
  </w:style>
  <w:style w:type="character" w:styleId="a8">
    <w:name w:val="page number"/>
    <w:basedOn w:val="a0"/>
    <w:qFormat/>
    <w:rsid w:val="002722B1"/>
  </w:style>
  <w:style w:type="paragraph" w:customStyle="1" w:styleId="CharCharChar1Char">
    <w:name w:val="Char Char Char1 Char"/>
    <w:basedOn w:val="a"/>
    <w:qFormat/>
    <w:rsid w:val="002722B1"/>
  </w:style>
  <w:style w:type="paragraph" w:customStyle="1" w:styleId="CharCharCharChar">
    <w:name w:val="Char Char Char Char"/>
    <w:basedOn w:val="a"/>
    <w:rsid w:val="002722B1"/>
    <w:pPr>
      <w:tabs>
        <w:tab w:val="left" w:pos="907"/>
      </w:tabs>
    </w:pPr>
    <w:rPr>
      <w:rFonts w:eastAsia="仿宋_GB2312"/>
      <w:sz w:val="32"/>
      <w:szCs w:val="20"/>
    </w:rPr>
  </w:style>
  <w:style w:type="character" w:customStyle="1" w:styleId="Char0">
    <w:name w:val="页眉 Char"/>
    <w:basedOn w:val="a0"/>
    <w:link w:val="a5"/>
    <w:qFormat/>
    <w:rsid w:val="002722B1"/>
    <w:rPr>
      <w:kern w:val="2"/>
      <w:sz w:val="18"/>
      <w:szCs w:val="18"/>
    </w:rPr>
  </w:style>
  <w:style w:type="character" w:customStyle="1" w:styleId="Char">
    <w:name w:val="日期 Char"/>
    <w:basedOn w:val="a0"/>
    <w:link w:val="a3"/>
    <w:uiPriority w:val="99"/>
    <w:qFormat/>
    <w:rsid w:val="002722B1"/>
    <w:rPr>
      <w:rFonts w:ascii="仿宋_GB2312" w:eastAsia="仿宋_GB2312"/>
      <w:kern w:val="2"/>
      <w:sz w:val="32"/>
    </w:rPr>
  </w:style>
  <w:style w:type="paragraph" w:customStyle="1" w:styleId="CharCharChar1CharCharChar">
    <w:name w:val="Char Char Char1 Char Char Char"/>
    <w:basedOn w:val="a"/>
    <w:qFormat/>
    <w:rsid w:val="002722B1"/>
    <w:rPr>
      <w:rFonts w:eastAsia="方正仿宋简体"/>
      <w:sz w:val="32"/>
    </w:rPr>
  </w:style>
  <w:style w:type="paragraph" w:customStyle="1" w:styleId="CharCharChar1CharCharChar1">
    <w:name w:val="Char Char Char1 Char Char Char1"/>
    <w:basedOn w:val="a"/>
    <w:rsid w:val="002722B1"/>
    <w:pPr>
      <w:ind w:firstLineChars="200" w:firstLine="200"/>
    </w:pPr>
    <w:rPr>
      <w:rFonts w:ascii="Tahoma" w:hAnsi="Tahoma"/>
      <w:sz w:val="24"/>
      <w:szCs w:val="20"/>
    </w:rPr>
  </w:style>
  <w:style w:type="paragraph" w:customStyle="1" w:styleId="Char1">
    <w:name w:val="Char"/>
    <w:basedOn w:val="a"/>
    <w:qFormat/>
    <w:rsid w:val="002722B1"/>
    <w:pPr>
      <w:adjustRightInd w:val="0"/>
      <w:spacing w:line="360" w:lineRule="auto"/>
    </w:pPr>
    <w:rPr>
      <w:rFonts w:eastAsia="仿宋_GB2312" w:cs="DejaVu Sans"/>
      <w:sz w:val="32"/>
      <w:szCs w:val="20"/>
    </w:rPr>
  </w:style>
  <w:style w:type="paragraph" w:styleId="a9">
    <w:name w:val="List Paragraph"/>
    <w:basedOn w:val="a"/>
    <w:uiPriority w:val="34"/>
    <w:qFormat/>
    <w:rsid w:val="002722B1"/>
    <w:pPr>
      <w:ind w:firstLineChars="200" w:firstLine="420"/>
    </w:pPr>
  </w:style>
  <w:style w:type="paragraph" w:customStyle="1" w:styleId="s2">
    <w:name w:val="s2"/>
    <w:basedOn w:val="a"/>
    <w:qFormat/>
    <w:rsid w:val="002722B1"/>
    <w:pPr>
      <w:widowControl/>
      <w:spacing w:before="100" w:beforeAutospacing="1" w:after="100" w:afterAutospacing="1"/>
      <w:jc w:val="left"/>
    </w:pPr>
    <w:rPr>
      <w:rFonts w:ascii="宋体" w:hAnsi="宋体" w:cs="宋体"/>
      <w:kern w:val="0"/>
      <w:sz w:val="24"/>
    </w:rPr>
  </w:style>
  <w:style w:type="paragraph" w:customStyle="1" w:styleId="Char1CharCharChar">
    <w:name w:val="Char1 Char Char Char"/>
    <w:basedOn w:val="a"/>
    <w:rsid w:val="009B514D"/>
    <w:rPr>
      <w:rFonts w:eastAsia="仿宋_GB231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D60174-6890-4565-9836-65B11691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1074</Words>
  <Characters>6125</Characters>
  <Application>Microsoft Office Word</Application>
  <DocSecurity>0</DocSecurity>
  <Lines>51</Lines>
  <Paragraphs>14</Paragraphs>
  <ScaleCrop>false</ScaleCrop>
  <Company>信念技术论坛</Company>
  <LinksUpToDate>false</LinksUpToDate>
  <CharactersWithSpaces>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丹阳市人民检察院工作报告</dc:title>
  <dc:creator>杨 磊</dc:creator>
  <cp:lastModifiedBy>邹丽伟</cp:lastModifiedBy>
  <cp:revision>2</cp:revision>
  <cp:lastPrinted>2017-12-28T06:12:00Z</cp:lastPrinted>
  <dcterms:created xsi:type="dcterms:W3CDTF">2018-05-07T09:55:00Z</dcterms:created>
  <dcterms:modified xsi:type="dcterms:W3CDTF">2018-05-07T09:55:00Z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